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7E8B" w14:textId="77777777" w:rsidR="003E106C" w:rsidRPr="008775B9" w:rsidRDefault="003E106C" w:rsidP="008C21BB">
      <w:pPr>
        <w:pStyle w:val="DCAHeader"/>
        <w:rPr>
          <w:rFonts w:cstheme="minorHAnsi"/>
        </w:rPr>
      </w:pPr>
    </w:p>
    <w:p w14:paraId="66453B4E" w14:textId="77777777" w:rsidR="00656655" w:rsidRPr="008775B9" w:rsidRDefault="00656655" w:rsidP="008C21BB">
      <w:pPr>
        <w:pStyle w:val="DCAHeader"/>
        <w:rPr>
          <w:rFonts w:cstheme="minorHAnsi"/>
        </w:rPr>
      </w:pPr>
    </w:p>
    <w:p w14:paraId="0E7C1FA8" w14:textId="2AF07856" w:rsidR="008C21BB" w:rsidRPr="008775B9" w:rsidRDefault="00656655" w:rsidP="008C21BB">
      <w:pPr>
        <w:pStyle w:val="DCAHeader"/>
        <w:rPr>
          <w:rFonts w:cstheme="minorHAnsi"/>
        </w:rPr>
      </w:pPr>
      <w:r w:rsidRPr="008775B9">
        <w:rPr>
          <w:rFonts w:cstheme="minorHAnsi"/>
        </w:rPr>
        <w:t xml:space="preserve">Year 9 </w:t>
      </w:r>
      <w:r w:rsidR="008C21BB" w:rsidRPr="008775B9">
        <w:rPr>
          <w:rFonts w:cstheme="minorHAnsi"/>
        </w:rPr>
        <w:t xml:space="preserve">Long Term Plan </w:t>
      </w:r>
      <w:r w:rsidR="004606A7" w:rsidRPr="008775B9">
        <w:rPr>
          <w:rFonts w:cstheme="minorHAnsi"/>
        </w:rPr>
        <w:t xml:space="preserve">- </w:t>
      </w:r>
      <w:r w:rsidR="008C21BB" w:rsidRPr="008775B9">
        <w:rPr>
          <w:rFonts w:cstheme="minorHAnsi"/>
        </w:rPr>
        <w:t>202</w:t>
      </w:r>
      <w:r w:rsidR="004765D2" w:rsidRPr="008775B9">
        <w:rPr>
          <w:rFonts w:cstheme="minorHAnsi"/>
        </w:rPr>
        <w:t>5</w:t>
      </w:r>
      <w:r w:rsidR="008C21BB" w:rsidRPr="008775B9">
        <w:rPr>
          <w:rFonts w:cstheme="minorHAnsi"/>
        </w:rPr>
        <w:t xml:space="preserve"> / 2</w:t>
      </w:r>
      <w:r w:rsidR="004765D2" w:rsidRPr="008775B9">
        <w:rPr>
          <w:rFonts w:cstheme="minorHAnsi"/>
        </w:rPr>
        <w:t>6</w:t>
      </w:r>
      <w:r w:rsidR="008C21BB" w:rsidRPr="008775B9">
        <w:rPr>
          <w:rFonts w:cstheme="minorHAnsi"/>
        </w:rPr>
        <w:t xml:space="preserve"> </w:t>
      </w: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8775B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8775B9" w:rsidRDefault="008C21BB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8775B9" w:rsidRDefault="00EE1DED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</w:t>
            </w:r>
            <w:r w:rsidR="00101CB8" w:rsidRPr="008775B9">
              <w:rPr>
                <w:rFonts w:cstheme="minorHAnsi"/>
                <w:sz w:val="15"/>
                <w:szCs w:val="15"/>
              </w:rPr>
              <w:t xml:space="preserve"> - </w:t>
            </w:r>
            <w:r w:rsidR="008C21BB" w:rsidRPr="008775B9">
              <w:rPr>
                <w:rFonts w:cstheme="minorHAnsi"/>
                <w:sz w:val="15"/>
                <w:szCs w:val="15"/>
              </w:rPr>
              <w:t>W</w:t>
            </w:r>
            <w:r w:rsidRPr="008775B9">
              <w:rPr>
                <w:rFonts w:cstheme="minorHAnsi"/>
                <w:sz w:val="15"/>
                <w:szCs w:val="15"/>
              </w:rPr>
              <w:t>ee</w:t>
            </w:r>
            <w:r w:rsidR="008C21BB" w:rsidRPr="008775B9">
              <w:rPr>
                <w:rFonts w:cstheme="minorHAnsi"/>
                <w:sz w:val="15"/>
                <w:szCs w:val="15"/>
              </w:rPr>
              <w:t>k 13</w:t>
            </w:r>
          </w:p>
        </w:tc>
      </w:tr>
      <w:tr w:rsidR="008C21BB" w:rsidRPr="008775B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8775B9" w:rsidRDefault="008C21BB" w:rsidP="008C21BB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2</w:t>
            </w:r>
            <w:r w:rsidR="00093AD7" w:rsidRPr="008775B9">
              <w:rPr>
                <w:rFonts w:cstheme="minorHAnsi"/>
                <w:sz w:val="15"/>
                <w:szCs w:val="15"/>
              </w:rPr>
              <w:t>5</w:t>
            </w:r>
            <w:r w:rsidRPr="008775B9">
              <w:rPr>
                <w:rFonts w:cstheme="minorHAnsi"/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0</w:t>
            </w:r>
            <w:r w:rsidR="004765D2" w:rsidRPr="008775B9">
              <w:rPr>
                <w:rFonts w:cstheme="minorHAnsi"/>
                <w:sz w:val="15"/>
                <w:szCs w:val="15"/>
              </w:rPr>
              <w:t>1</w:t>
            </w:r>
            <w:r w:rsidRPr="008775B9">
              <w:rPr>
                <w:rFonts w:cstheme="minorHAnsi"/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 xml:space="preserve">W/C </w:t>
            </w:r>
            <w:r w:rsidR="004765D2" w:rsidRPr="008775B9">
              <w:rPr>
                <w:rFonts w:cstheme="minorHAnsi"/>
                <w:sz w:val="15"/>
                <w:szCs w:val="15"/>
              </w:rPr>
              <w:t>8</w:t>
            </w:r>
            <w:r w:rsidRPr="008775B9">
              <w:rPr>
                <w:rFonts w:cstheme="minorHAnsi"/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1</w:t>
            </w:r>
            <w:r w:rsidR="0021018E" w:rsidRPr="008775B9">
              <w:rPr>
                <w:rFonts w:cstheme="minorHAnsi"/>
                <w:sz w:val="15"/>
                <w:szCs w:val="15"/>
              </w:rPr>
              <w:t>5</w:t>
            </w:r>
            <w:r w:rsidRPr="008775B9">
              <w:rPr>
                <w:rFonts w:cstheme="minorHAnsi"/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2</w:t>
            </w:r>
            <w:r w:rsidR="0021018E" w:rsidRPr="008775B9">
              <w:rPr>
                <w:rFonts w:cstheme="minorHAnsi"/>
                <w:sz w:val="15"/>
                <w:szCs w:val="15"/>
              </w:rPr>
              <w:t>2</w:t>
            </w:r>
            <w:r w:rsidRPr="008775B9">
              <w:rPr>
                <w:rFonts w:cstheme="minorHAnsi"/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</w:t>
            </w:r>
            <w:r w:rsidR="00943094" w:rsidRPr="008775B9">
              <w:rPr>
                <w:rFonts w:cstheme="minorHAnsi"/>
                <w:sz w:val="15"/>
                <w:szCs w:val="15"/>
              </w:rPr>
              <w:t xml:space="preserve"> </w:t>
            </w:r>
            <w:r w:rsidR="0021018E" w:rsidRPr="008775B9">
              <w:rPr>
                <w:rFonts w:cstheme="minorHAnsi"/>
                <w:sz w:val="15"/>
                <w:szCs w:val="15"/>
              </w:rPr>
              <w:t>29</w:t>
            </w:r>
            <w:r w:rsidRPr="008775B9">
              <w:rPr>
                <w:rFonts w:cstheme="minorHAnsi"/>
                <w:sz w:val="15"/>
                <w:szCs w:val="15"/>
              </w:rPr>
              <w:t>/</w:t>
            </w:r>
            <w:r w:rsidR="00943094" w:rsidRPr="008775B9">
              <w:rPr>
                <w:rFonts w:cstheme="minorHAnsi"/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 xml:space="preserve">W/C </w:t>
            </w:r>
            <w:r w:rsidR="00421EEC" w:rsidRPr="008775B9">
              <w:rPr>
                <w:rFonts w:cstheme="minorHAnsi"/>
                <w:sz w:val="15"/>
                <w:szCs w:val="15"/>
              </w:rPr>
              <w:t>6</w:t>
            </w:r>
            <w:r w:rsidRPr="008775B9">
              <w:rPr>
                <w:rFonts w:cstheme="minorHAnsi"/>
                <w:sz w:val="15"/>
                <w:szCs w:val="15"/>
              </w:rPr>
              <w:t>/</w:t>
            </w:r>
            <w:r w:rsidR="00A26C94" w:rsidRPr="008775B9">
              <w:rPr>
                <w:rFonts w:cstheme="minorHAnsi"/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1</w:t>
            </w:r>
            <w:r w:rsidR="00421EEC" w:rsidRPr="008775B9">
              <w:rPr>
                <w:rFonts w:cstheme="minorHAnsi"/>
                <w:sz w:val="15"/>
                <w:szCs w:val="15"/>
              </w:rPr>
              <w:t>3</w:t>
            </w:r>
            <w:r w:rsidRPr="008775B9">
              <w:rPr>
                <w:rFonts w:cstheme="minorHAnsi"/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 xml:space="preserve">W/C </w:t>
            </w:r>
            <w:r w:rsidR="00005535" w:rsidRPr="008775B9">
              <w:rPr>
                <w:rFonts w:cstheme="minorHAnsi"/>
                <w:sz w:val="15"/>
                <w:szCs w:val="15"/>
              </w:rPr>
              <w:t>3</w:t>
            </w:r>
            <w:r w:rsidRPr="008775B9">
              <w:rPr>
                <w:rFonts w:cstheme="minorHAnsi"/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1</w:t>
            </w:r>
            <w:r w:rsidR="00005535" w:rsidRPr="008775B9">
              <w:rPr>
                <w:rFonts w:cstheme="minorHAnsi"/>
                <w:sz w:val="15"/>
                <w:szCs w:val="15"/>
              </w:rPr>
              <w:t>0</w:t>
            </w:r>
            <w:r w:rsidRPr="008775B9">
              <w:rPr>
                <w:rFonts w:cstheme="minorHAnsi"/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 xml:space="preserve">W/C </w:t>
            </w:r>
            <w:r w:rsidR="00A26C94" w:rsidRPr="008775B9">
              <w:rPr>
                <w:rFonts w:cstheme="minorHAnsi"/>
                <w:sz w:val="15"/>
                <w:szCs w:val="15"/>
              </w:rPr>
              <w:t>1</w:t>
            </w:r>
            <w:r w:rsidR="00005535" w:rsidRPr="008775B9">
              <w:rPr>
                <w:rFonts w:cstheme="minorHAnsi"/>
                <w:sz w:val="15"/>
                <w:szCs w:val="15"/>
              </w:rPr>
              <w:t>7</w:t>
            </w:r>
            <w:r w:rsidRPr="008775B9">
              <w:rPr>
                <w:rFonts w:cstheme="minorHAnsi"/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2</w:t>
            </w:r>
            <w:r w:rsidR="00005535" w:rsidRPr="008775B9">
              <w:rPr>
                <w:rFonts w:cstheme="minorHAnsi"/>
                <w:sz w:val="15"/>
                <w:szCs w:val="15"/>
              </w:rPr>
              <w:t>4</w:t>
            </w:r>
            <w:r w:rsidRPr="008775B9">
              <w:rPr>
                <w:rFonts w:cstheme="minorHAnsi"/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8775B9" w:rsidRDefault="008C21BB" w:rsidP="008C21BB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0</w:t>
            </w:r>
            <w:r w:rsidR="00151509" w:rsidRPr="008775B9">
              <w:rPr>
                <w:rFonts w:cstheme="minorHAnsi"/>
                <w:sz w:val="15"/>
                <w:szCs w:val="15"/>
              </w:rPr>
              <w:t>1</w:t>
            </w:r>
            <w:r w:rsidRPr="008775B9">
              <w:rPr>
                <w:rFonts w:cstheme="minorHAnsi"/>
                <w:sz w:val="15"/>
                <w:szCs w:val="15"/>
              </w:rPr>
              <w:t>/12</w:t>
            </w:r>
          </w:p>
        </w:tc>
      </w:tr>
      <w:tr w:rsidR="00154EDA" w:rsidRPr="008775B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8775B9" w:rsidRDefault="00154EDA" w:rsidP="00154EDA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Term 1</w:t>
            </w:r>
          </w:p>
          <w:p w14:paraId="46E65EF3" w14:textId="40B1A2EF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Open evening (17.9)</w:t>
            </w:r>
          </w:p>
          <w:p w14:paraId="41C8F396" w14:textId="229D9792" w:rsidR="0061780C" w:rsidRPr="008775B9" w:rsidRDefault="0061780C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Sec S</w:t>
            </w:r>
            <w:r w:rsidR="00E96209" w:rsidRPr="008775B9">
              <w:rPr>
                <w:rFonts w:cstheme="minorHAnsi"/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 xml:space="preserve">Y11 </w:t>
            </w:r>
            <w:proofErr w:type="gramStart"/>
            <w:r w:rsidRPr="008775B9">
              <w:rPr>
                <w:rFonts w:cstheme="minorHAnsi"/>
                <w:sz w:val="15"/>
                <w:szCs w:val="15"/>
              </w:rPr>
              <w:t>Post-16</w:t>
            </w:r>
            <w:proofErr w:type="gramEnd"/>
            <w:r w:rsidRPr="008775B9">
              <w:rPr>
                <w:rFonts w:cstheme="minorHAnsi"/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0070C0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Term 2</w:t>
            </w:r>
            <w:r w:rsidRPr="008775B9">
              <w:rPr>
                <w:rFonts w:cstheme="minorHAnsi"/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Data Day / Planning Day</w:t>
            </w:r>
          </w:p>
          <w:p w14:paraId="346C6C30" w14:textId="4BC7CC98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8775B9" w:rsidRDefault="0061780C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 xml:space="preserve">Sec </w:t>
            </w:r>
            <w:r w:rsidR="00E96209" w:rsidRPr="008775B9">
              <w:rPr>
                <w:rFonts w:cstheme="minorHAnsi"/>
                <w:sz w:val="15"/>
                <w:szCs w:val="15"/>
              </w:rPr>
              <w:t>Subject 2</w:t>
            </w:r>
            <w:r w:rsidRPr="008775B9">
              <w:rPr>
                <w:rFonts w:cstheme="minorHAnsi"/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8775B9" w:rsidRDefault="00154EDA" w:rsidP="00154EDA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</w:p>
        </w:tc>
      </w:tr>
      <w:tr w:rsidR="00BE4AAF" w:rsidRPr="008775B9" w14:paraId="3DEEC669" w14:textId="77777777" w:rsidTr="00D945DA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BE4AAF" w:rsidRPr="008775B9" w:rsidRDefault="00BE4AAF" w:rsidP="00BE4AAF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F18713E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77BD2A77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  <w:highlight w:val="yellow"/>
                <w:lang w:val="en-US"/>
              </w:rPr>
            </w:pPr>
          </w:p>
          <w:p w14:paraId="2F131A5B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  <w:lang w:val="en-US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>Looking into the future: Misconceptions</w:t>
            </w:r>
          </w:p>
          <w:p w14:paraId="0AE6EA1B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</w:rPr>
            </w:pPr>
          </w:p>
          <w:p w14:paraId="049F31CB" w14:textId="57AFC781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>The future of the EU</w:t>
            </w:r>
          </w:p>
        </w:tc>
        <w:tc>
          <w:tcPr>
            <w:tcW w:w="1131" w:type="dxa"/>
          </w:tcPr>
          <w:p w14:paraId="0D857476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53D1891D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</w:p>
          <w:p w14:paraId="28860ADB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  <w:lang w:val="en-US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>Introduction to Brexit</w:t>
            </w:r>
          </w:p>
          <w:p w14:paraId="395B4DEC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</w:rPr>
            </w:pPr>
          </w:p>
          <w:p w14:paraId="53128261" w14:textId="7EC932D1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 xml:space="preserve">The problem with energy - </w:t>
            </w:r>
            <w:r w:rsidRPr="008775B9">
              <w:rPr>
                <w:rFonts w:cstheme="minorHAnsi"/>
                <w:sz w:val="12"/>
                <w:szCs w:val="12"/>
              </w:rPr>
              <w:t xml:space="preserve">M </w:t>
            </w:r>
          </w:p>
        </w:tc>
        <w:tc>
          <w:tcPr>
            <w:tcW w:w="1132" w:type="dxa"/>
          </w:tcPr>
          <w:p w14:paraId="07AF8533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7395A002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</w:p>
          <w:p w14:paraId="4E286C8E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  <w:lang w:val="en-US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>Solving the energy crisis</w:t>
            </w:r>
          </w:p>
          <w:p w14:paraId="7FD958ED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</w:rPr>
            </w:pPr>
          </w:p>
          <w:p w14:paraId="62486C05" w14:textId="50357807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>The Problem with Food</w:t>
            </w:r>
          </w:p>
        </w:tc>
        <w:tc>
          <w:tcPr>
            <w:tcW w:w="1131" w:type="dxa"/>
          </w:tcPr>
          <w:p w14:paraId="2E4A8F2B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7D632A4D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</w:p>
          <w:p w14:paraId="605AC953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  <w:lang w:val="en-US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 xml:space="preserve">Solving the food crisis </w:t>
            </w:r>
          </w:p>
          <w:p w14:paraId="15EA7103" w14:textId="77777777" w:rsidR="00BE4AAF" w:rsidRPr="008775B9" w:rsidRDefault="00BE4AAF" w:rsidP="00BE4AAF">
            <w:pPr>
              <w:spacing w:before="40" w:after="40"/>
              <w:rPr>
                <w:rFonts w:eastAsia="Calibri" w:cstheme="minorHAnsi"/>
                <w:sz w:val="12"/>
                <w:szCs w:val="12"/>
              </w:rPr>
            </w:pPr>
          </w:p>
          <w:p w14:paraId="4101652C" w14:textId="5DFE3D3B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 xml:space="preserve">Thinking </w:t>
            </w:r>
            <w:proofErr w:type="gramStart"/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>for</w:t>
            </w:r>
            <w:proofErr w:type="gramEnd"/>
            <w:r w:rsidRPr="008775B9">
              <w:rPr>
                <w:rFonts w:eastAsia="Calibri" w:cstheme="minorHAnsi"/>
                <w:sz w:val="12"/>
                <w:szCs w:val="12"/>
                <w:lang w:val="en-US"/>
              </w:rPr>
              <w:t xml:space="preserve"> the future (DME) - M</w:t>
            </w:r>
          </w:p>
        </w:tc>
        <w:tc>
          <w:tcPr>
            <w:tcW w:w="1368" w:type="dxa"/>
          </w:tcPr>
          <w:p w14:paraId="7D7FE2A9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2E27729E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Introduction to the plastic pollution</w:t>
            </w:r>
          </w:p>
          <w:p w14:paraId="3A64EFBD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4B99056E" w14:textId="4D4E056B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Causes of plastic pollution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32B8F5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Future Geography</w:t>
            </w:r>
          </w:p>
          <w:p w14:paraId="45EE55BC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Impacts of plastic pollution</w:t>
            </w:r>
          </w:p>
          <w:p w14:paraId="635BF91E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  <w:highlight w:val="yellow"/>
              </w:rPr>
            </w:pPr>
          </w:p>
          <w:p w14:paraId="1299C43A" w14:textId="3493285C" w:rsidR="00BE4AAF" w:rsidRPr="008775B9" w:rsidRDefault="00BE4AAF" w:rsidP="00BE4AAF">
            <w:pPr>
              <w:spacing w:before="40" w:after="40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Mitigation and adaption to plastic pollution 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F047F2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2D04FFD5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Letter write up to UK</w:t>
            </w:r>
          </w:p>
          <w:p w14:paraId="33D75DF4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683C2FBB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Introduction to HS2</w:t>
            </w:r>
          </w:p>
          <w:p w14:paraId="4DDBEF00" w14:textId="0A00FB02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8000DD2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651F18EA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Preparing for a HS2 debate</w:t>
            </w:r>
          </w:p>
          <w:p w14:paraId="750BAADC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5BA6C2AA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HS2 DME</w:t>
            </w:r>
          </w:p>
          <w:p w14:paraId="3461D779" w14:textId="3216BE5D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</w:tcPr>
          <w:p w14:paraId="2786E0A1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7C645767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Teacher planned catch up/gap filling/Re-teaching</w:t>
            </w:r>
          </w:p>
          <w:p w14:paraId="3CF2D8B6" w14:textId="32F067B8" w:rsidR="00BE4AAF" w:rsidRPr="008775B9" w:rsidRDefault="00BE4AAF" w:rsidP="00BE4AAF">
            <w:pPr>
              <w:pStyle w:val="DCATableTex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</w:tcPr>
          <w:p w14:paraId="3079FF3C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53415B2A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Introduction to regeneration in Bradford</w:t>
            </w:r>
          </w:p>
          <w:p w14:paraId="0D534735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0FB78278" w14:textId="4EDF73C6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The success of Bradford Regeneration</w:t>
            </w:r>
          </w:p>
        </w:tc>
        <w:tc>
          <w:tcPr>
            <w:tcW w:w="1132" w:type="dxa"/>
          </w:tcPr>
          <w:p w14:paraId="6D69639F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7F1FABCA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Is Bradford sustainable?</w:t>
            </w:r>
          </w:p>
          <w:p w14:paraId="7D0E6D46" w14:textId="77777777" w:rsidR="00BE4AAF" w:rsidRPr="008775B9" w:rsidRDefault="00BE4AAF" w:rsidP="00BE4AAF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1FC39945" w14:textId="2D83113D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Your voice – Want do you want for Bradford in the Future</w:t>
            </w:r>
          </w:p>
        </w:tc>
        <w:tc>
          <w:tcPr>
            <w:tcW w:w="1132" w:type="dxa"/>
          </w:tcPr>
          <w:p w14:paraId="18391FEA" w14:textId="77777777" w:rsidR="00BE4AAF" w:rsidRPr="008775B9" w:rsidRDefault="00BE4AAF" w:rsidP="00BE4AAF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Future Geography</w:t>
            </w:r>
          </w:p>
          <w:p w14:paraId="0562CB0E" w14:textId="628A03CF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Teacher planned catch up /gap filling/Re-teaching</w:t>
            </w:r>
          </w:p>
        </w:tc>
      </w:tr>
      <w:tr w:rsidR="00BE4AAF" w:rsidRPr="008775B9" w14:paraId="230D0900" w14:textId="77777777" w:rsidTr="002057E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BE4AAF" w:rsidRPr="008775B9" w:rsidRDefault="00BE4AAF" w:rsidP="00BE4AAF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BE4AAF" w:rsidRPr="008775B9" w:rsidRDefault="00BE4AAF" w:rsidP="00BE4AAF">
            <w:pPr>
              <w:pStyle w:val="DCAStrongText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1 W/C 08/12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D88CB" w14:textId="4C0EE469" w:rsidR="00BE4AAF" w:rsidRPr="008775B9" w:rsidRDefault="00BE4AAF" w:rsidP="00BE4AAF">
            <w:pPr>
              <w:pStyle w:val="DCAStrongText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2 W/C 15/12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233B33" w14:textId="0489BC4B" w:rsidR="00BE4AAF" w:rsidRPr="008775B9" w:rsidRDefault="00BE4AAF" w:rsidP="00BE4AAF">
            <w:pPr>
              <w:pStyle w:val="DCAStrongText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3 W/C 05/01</w:t>
            </w:r>
          </w:p>
        </w:tc>
        <w:tc>
          <w:tcPr>
            <w:tcW w:w="1132" w:type="dxa"/>
            <w:vAlign w:val="center"/>
          </w:tcPr>
          <w:p w14:paraId="60B45791" w14:textId="02C1EA06" w:rsidR="00BE4AAF" w:rsidRPr="008775B9" w:rsidRDefault="00BE4AAF" w:rsidP="00BE4AAF">
            <w:pPr>
              <w:pStyle w:val="DCAStrongText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-Week 4 W/C 12/01</w:t>
            </w:r>
          </w:p>
        </w:tc>
        <w:tc>
          <w:tcPr>
            <w:tcW w:w="1131" w:type="dxa"/>
            <w:vAlign w:val="center"/>
          </w:tcPr>
          <w:p w14:paraId="08390A36" w14:textId="4C92D26B" w:rsidR="00BE4AAF" w:rsidRPr="008775B9" w:rsidRDefault="00BE4AAF" w:rsidP="00BE4AAF">
            <w:pPr>
              <w:pStyle w:val="DCAStrongText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5 W/C 19/01</w:t>
            </w:r>
          </w:p>
        </w:tc>
        <w:tc>
          <w:tcPr>
            <w:tcW w:w="1368" w:type="dxa"/>
            <w:vAlign w:val="center"/>
          </w:tcPr>
          <w:p w14:paraId="72D3B521" w14:textId="70665514" w:rsidR="00BE4AAF" w:rsidRPr="008775B9" w:rsidRDefault="00BE4AAF" w:rsidP="00BE4AAF">
            <w:pPr>
              <w:pStyle w:val="DCAStrongText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</w:t>
            </w:r>
            <w:proofErr w:type="gramStart"/>
            <w:r w:rsidRPr="008775B9">
              <w:rPr>
                <w:rFonts w:cstheme="minorHAnsi"/>
                <w:sz w:val="15"/>
                <w:szCs w:val="15"/>
              </w:rPr>
              <w:t>Week  6</w:t>
            </w:r>
            <w:proofErr w:type="gramEnd"/>
            <w:r w:rsidRPr="008775B9">
              <w:rPr>
                <w:rFonts w:cstheme="minorHAnsi"/>
                <w:sz w:val="15"/>
                <w:szCs w:val="15"/>
              </w:rPr>
              <w:t xml:space="preserve"> W/C 26/01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7 W/C 02/02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 xml:space="preserve">B- </w:t>
            </w:r>
            <w:proofErr w:type="gramStart"/>
            <w:r w:rsidRPr="008775B9">
              <w:rPr>
                <w:rFonts w:cstheme="minorHAnsi"/>
                <w:sz w:val="15"/>
                <w:szCs w:val="15"/>
              </w:rPr>
              <w:t>Week  8</w:t>
            </w:r>
            <w:proofErr w:type="gramEnd"/>
            <w:r w:rsidRPr="008775B9">
              <w:rPr>
                <w:rFonts w:cstheme="minorHAnsi"/>
                <w:sz w:val="15"/>
                <w:szCs w:val="15"/>
              </w:rPr>
              <w:t xml:space="preserve"> W/C 09/02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9 W/C 23/02</w:t>
            </w:r>
          </w:p>
        </w:tc>
        <w:tc>
          <w:tcPr>
            <w:tcW w:w="1132" w:type="dxa"/>
            <w:vAlign w:val="center"/>
          </w:tcPr>
          <w:p w14:paraId="37293907" w14:textId="52A72F81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-Week 10 W/C 02/03</w:t>
            </w:r>
          </w:p>
        </w:tc>
        <w:tc>
          <w:tcPr>
            <w:tcW w:w="1131" w:type="dxa"/>
            <w:vAlign w:val="center"/>
          </w:tcPr>
          <w:p w14:paraId="526CF810" w14:textId="3F1D0E8D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11 W/C 09/03</w:t>
            </w:r>
          </w:p>
        </w:tc>
        <w:tc>
          <w:tcPr>
            <w:tcW w:w="1132" w:type="dxa"/>
            <w:vAlign w:val="center"/>
          </w:tcPr>
          <w:p w14:paraId="6926EC6D" w14:textId="71EF8597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12 W/C 16/03</w:t>
            </w:r>
          </w:p>
        </w:tc>
        <w:tc>
          <w:tcPr>
            <w:tcW w:w="1132" w:type="dxa"/>
            <w:vAlign w:val="center"/>
          </w:tcPr>
          <w:p w14:paraId="6C086097" w14:textId="3E10C7B1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13</w:t>
            </w:r>
          </w:p>
          <w:p w14:paraId="2F2EF282" w14:textId="4335DD14" w:rsidR="00BE4AAF" w:rsidRPr="008775B9" w:rsidRDefault="00BE4AAF" w:rsidP="00BE4AAF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23/03</w:t>
            </w:r>
          </w:p>
        </w:tc>
      </w:tr>
      <w:tr w:rsidR="00BE4AAF" w:rsidRPr="008775B9" w14:paraId="03D105B2" w14:textId="77777777" w:rsidTr="002057E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BE4AAF" w:rsidRPr="008775B9" w:rsidRDefault="00BE4AAF" w:rsidP="00BE4AAF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color w:val="0070C0"/>
                <w:sz w:val="15"/>
                <w:szCs w:val="15"/>
              </w:rPr>
            </w:pPr>
            <w:r w:rsidRPr="008775B9">
              <w:rPr>
                <w:rFonts w:cstheme="minorHAnsi"/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50805" w14:textId="432BF7FE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A68B0C" w14:textId="77777777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Term 3</w:t>
            </w:r>
          </w:p>
          <w:p w14:paraId="00A14B2C" w14:textId="699628A0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0070C0"/>
                <w:sz w:val="15"/>
                <w:szCs w:val="15"/>
              </w:rPr>
              <w:t>Y7/9 Cycle Assessment</w:t>
            </w:r>
            <w:r w:rsidRPr="008775B9">
              <w:rPr>
                <w:rFonts w:cstheme="minorHAnsi"/>
                <w:sz w:val="15"/>
                <w:szCs w:val="15"/>
              </w:rPr>
              <w:t xml:space="preserve"> </w:t>
            </w:r>
          </w:p>
          <w:p w14:paraId="0415C660" w14:textId="5DFDB356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color w:val="0070C0"/>
                <w:sz w:val="15"/>
                <w:szCs w:val="15"/>
              </w:rPr>
            </w:pPr>
            <w:r w:rsidRPr="008775B9">
              <w:rPr>
                <w:rFonts w:cstheme="minorHAnsi"/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C2 Y9 Data Deadline</w:t>
            </w:r>
          </w:p>
          <w:p w14:paraId="2E5DE49A" w14:textId="3F18ECBF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color w:val="002060"/>
                <w:sz w:val="15"/>
                <w:szCs w:val="15"/>
              </w:rPr>
            </w:pPr>
            <w:r w:rsidRPr="008775B9">
              <w:rPr>
                <w:rFonts w:cstheme="minorHAnsi"/>
                <w:color w:val="002060"/>
                <w:sz w:val="15"/>
                <w:szCs w:val="15"/>
              </w:rPr>
              <w:t>Term 4</w:t>
            </w:r>
          </w:p>
          <w:p w14:paraId="0756347D" w14:textId="1918C613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C2 Y7 Data Deadline</w:t>
            </w:r>
          </w:p>
          <w:p w14:paraId="7A2A2A60" w14:textId="16100249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Year 9 Parents Evening</w:t>
            </w:r>
          </w:p>
          <w:p w14:paraId="09A717BE" w14:textId="173D6EDB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color w:val="002060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BE4AAF" w:rsidRPr="008775B9" w:rsidRDefault="00BE4AAF" w:rsidP="00BE4AAF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Data Day / Planning Day</w:t>
            </w:r>
          </w:p>
          <w:p w14:paraId="08AFE666" w14:textId="77777777" w:rsidR="00BE4AAF" w:rsidRPr="008775B9" w:rsidRDefault="00BE4AAF" w:rsidP="00BE4AAF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color w:val="FF0000"/>
                <w:sz w:val="15"/>
                <w:szCs w:val="15"/>
              </w:rPr>
            </w:pPr>
          </w:p>
          <w:p w14:paraId="46188774" w14:textId="4761A97C" w:rsidR="00BE4AAF" w:rsidRPr="008775B9" w:rsidRDefault="00BE4AAF" w:rsidP="00BE4AAF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Year 11 Mock results Hand out (PSHE)</w:t>
            </w:r>
          </w:p>
        </w:tc>
        <w:tc>
          <w:tcPr>
            <w:tcW w:w="1132" w:type="dxa"/>
            <w:vAlign w:val="center"/>
          </w:tcPr>
          <w:p w14:paraId="6B699379" w14:textId="70D5117D" w:rsidR="00BE4AAF" w:rsidRPr="008775B9" w:rsidRDefault="00BE4AAF" w:rsidP="00BE4A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Sec subject 4 CCT (26.3)</w:t>
            </w:r>
          </w:p>
        </w:tc>
      </w:tr>
      <w:tr w:rsidR="0026421A" w:rsidRPr="008775B9" w14:paraId="3FE9F23F" w14:textId="77777777" w:rsidTr="002057E7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26421A" w:rsidRPr="008775B9" w:rsidRDefault="0026421A" w:rsidP="0026421A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E222C8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Physical Landscapes in the UK: Coasts</w:t>
            </w:r>
          </w:p>
          <w:p w14:paraId="0C5D4C45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72439EF9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Waves </w:t>
            </w:r>
          </w:p>
          <w:p w14:paraId="2736A13B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08CE6F91" w14:textId="75D42820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Hornsea Introduction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E9E2779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Coasts</w:t>
            </w:r>
          </w:p>
          <w:p w14:paraId="245D2500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Weathering Processes</w:t>
            </w:r>
          </w:p>
          <w:p w14:paraId="246134E3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775B9">
              <w:rPr>
                <w:rFonts w:cstheme="minorHAnsi"/>
                <w:sz w:val="12"/>
                <w:szCs w:val="12"/>
              </w:rPr>
              <w:t>Erosion,transportation</w:t>
            </w:r>
            <w:proofErr w:type="spellEnd"/>
            <w:proofErr w:type="gramEnd"/>
            <w:r w:rsidRPr="008775B9">
              <w:rPr>
                <w:rFonts w:cstheme="minorHAnsi"/>
                <w:sz w:val="12"/>
                <w:szCs w:val="12"/>
              </w:rPr>
              <w:t xml:space="preserve"> and deposition</w:t>
            </w:r>
          </w:p>
          <w:p w14:paraId="4036B1AC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61CDCEAD" w14:textId="0D4AD8B9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Mass Movement</w:t>
            </w:r>
          </w:p>
        </w:tc>
        <w:tc>
          <w:tcPr>
            <w:tcW w:w="1131" w:type="dxa"/>
            <w:tcBorders>
              <w:left w:val="single" w:sz="18" w:space="0" w:color="auto"/>
            </w:tcBorders>
          </w:tcPr>
          <w:p w14:paraId="0D319D9E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Coasts</w:t>
            </w:r>
          </w:p>
          <w:p w14:paraId="437861A2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proofErr w:type="gramStart"/>
            <w:r w:rsidRPr="008775B9">
              <w:rPr>
                <w:rFonts w:cstheme="minorHAnsi"/>
                <w:sz w:val="12"/>
                <w:szCs w:val="12"/>
              </w:rPr>
              <w:t>Erosion  Features</w:t>
            </w:r>
            <w:proofErr w:type="gramEnd"/>
            <w:r w:rsidRPr="008775B9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7C465645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6BB9E253" w14:textId="31688DC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Erosion Features</w:t>
            </w:r>
          </w:p>
        </w:tc>
        <w:tc>
          <w:tcPr>
            <w:tcW w:w="1132" w:type="dxa"/>
          </w:tcPr>
          <w:p w14:paraId="628C89E6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Cycle Revision</w:t>
            </w:r>
          </w:p>
          <w:p w14:paraId="23DE523C" w14:textId="449335F0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Walking, talking mock exam/Teachers to prepare bespoke class revision</w:t>
            </w:r>
          </w:p>
        </w:tc>
        <w:tc>
          <w:tcPr>
            <w:tcW w:w="1131" w:type="dxa"/>
          </w:tcPr>
          <w:p w14:paraId="5E891BEA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 </w:t>
            </w:r>
            <w:r w:rsidRPr="008775B9">
              <w:rPr>
                <w:rFonts w:cstheme="minorHAnsi"/>
                <w:b/>
                <w:sz w:val="12"/>
                <w:szCs w:val="12"/>
              </w:rPr>
              <w:t>Cycle Revision</w:t>
            </w:r>
          </w:p>
          <w:p w14:paraId="52E56223" w14:textId="4D00D725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Walking, talking mock exam/Teachers to prepare bespoke class revision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76E3689F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7EE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Coasts</w:t>
            </w:r>
          </w:p>
          <w:p w14:paraId="011D29C2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6D7B837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Deposition Features</w:t>
            </w:r>
          </w:p>
          <w:p w14:paraId="2CC2ED6D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5043CB0F" w14:textId="4D1B2C90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Deposition Features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4C0BE5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bCs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>Coasts</w:t>
            </w:r>
          </w:p>
          <w:p w14:paraId="2F714A1A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Hard Engineering </w:t>
            </w:r>
          </w:p>
          <w:p w14:paraId="28348F4E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Soft Engineering </w:t>
            </w:r>
          </w:p>
          <w:p w14:paraId="07459315" w14:textId="036A5E3C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Named Example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14:paraId="22ADCE6F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Physical Landscapes in the UK: Rivers</w:t>
            </w:r>
          </w:p>
          <w:p w14:paraId="00D5395E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Long and Cross Profile </w:t>
            </w:r>
          </w:p>
          <w:p w14:paraId="6537F28F" w14:textId="0F0671BD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Erosion Landforms</w:t>
            </w:r>
          </w:p>
        </w:tc>
        <w:tc>
          <w:tcPr>
            <w:tcW w:w="1132" w:type="dxa"/>
            <w:tcBorders>
              <w:left w:val="single" w:sz="2" w:space="0" w:color="auto"/>
            </w:tcBorders>
          </w:tcPr>
          <w:p w14:paraId="0546280C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Rivers</w:t>
            </w:r>
          </w:p>
          <w:p w14:paraId="6F7AFECE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Erosion and Deposition Landforms</w:t>
            </w:r>
          </w:p>
          <w:p w14:paraId="5C8E0DFF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6DFB9E20" w14:textId="50BBDA1C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>Deposition Landforms</w:t>
            </w:r>
          </w:p>
        </w:tc>
        <w:tc>
          <w:tcPr>
            <w:tcW w:w="1131" w:type="dxa"/>
          </w:tcPr>
          <w:p w14:paraId="51AB4248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Rivers</w:t>
            </w:r>
          </w:p>
          <w:p w14:paraId="321AA364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River Valley Example</w:t>
            </w:r>
          </w:p>
          <w:p w14:paraId="42FB07FF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70DF9E56" w14:textId="336EA538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Flood Risk </w:t>
            </w:r>
          </w:p>
        </w:tc>
        <w:tc>
          <w:tcPr>
            <w:tcW w:w="1132" w:type="dxa"/>
          </w:tcPr>
          <w:p w14:paraId="36C5182E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Rivers</w:t>
            </w:r>
          </w:p>
          <w:p w14:paraId="423D7773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Hydrographs</w:t>
            </w:r>
          </w:p>
          <w:p w14:paraId="4B1C4F58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44E871BC" w14:textId="181CB146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 Hard and Soft Engineering</w:t>
            </w:r>
          </w:p>
        </w:tc>
        <w:tc>
          <w:tcPr>
            <w:tcW w:w="1132" w:type="dxa"/>
          </w:tcPr>
          <w:p w14:paraId="1FC976CA" w14:textId="77777777" w:rsidR="0026421A" w:rsidRPr="008775B9" w:rsidRDefault="0026421A" w:rsidP="0026421A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Rivers</w:t>
            </w:r>
          </w:p>
          <w:p w14:paraId="0EDEEB3E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Hard and Soft Engineering</w:t>
            </w:r>
          </w:p>
          <w:p w14:paraId="18F3646B" w14:textId="77777777" w:rsidR="0026421A" w:rsidRPr="008775B9" w:rsidRDefault="0026421A" w:rsidP="0026421A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144A5D23" w14:textId="4C602DDE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Flood Management Scheme </w:t>
            </w:r>
          </w:p>
        </w:tc>
      </w:tr>
      <w:tr w:rsidR="0026421A" w:rsidRPr="008775B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26421A" w:rsidRPr="008775B9" w:rsidRDefault="0026421A" w:rsidP="0026421A">
            <w:pPr>
              <w:pStyle w:val="DCATableColHeader"/>
              <w:jc w:val="center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1</w:t>
            </w:r>
          </w:p>
          <w:p w14:paraId="0B0EEA4D" w14:textId="75EC5E79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W/C 13/04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 Week 2 W/C 20/04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3 W/C 27/04</w:t>
            </w:r>
          </w:p>
        </w:tc>
        <w:tc>
          <w:tcPr>
            <w:tcW w:w="1132" w:type="dxa"/>
            <w:vAlign w:val="center"/>
          </w:tcPr>
          <w:p w14:paraId="6DAD7B66" w14:textId="4EECBD4B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-Week 4 W/C 04/05</w:t>
            </w:r>
          </w:p>
        </w:tc>
        <w:tc>
          <w:tcPr>
            <w:tcW w:w="1131" w:type="dxa"/>
            <w:vAlign w:val="center"/>
          </w:tcPr>
          <w:p w14:paraId="513A8106" w14:textId="4A308BD1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5 W/C 11/05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-Week 6 W/C 18/05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7 W/C 01/06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-Week 8 W/C 08/06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9 W/C 15/06</w:t>
            </w:r>
          </w:p>
        </w:tc>
        <w:tc>
          <w:tcPr>
            <w:tcW w:w="1132" w:type="dxa"/>
            <w:vAlign w:val="center"/>
          </w:tcPr>
          <w:p w14:paraId="5C759037" w14:textId="793AF244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-Week 10 W/C 22/06</w:t>
            </w:r>
          </w:p>
        </w:tc>
        <w:tc>
          <w:tcPr>
            <w:tcW w:w="1131" w:type="dxa"/>
            <w:vAlign w:val="center"/>
          </w:tcPr>
          <w:p w14:paraId="1A4B37C8" w14:textId="416EC03A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11 W/C 29/06</w:t>
            </w:r>
          </w:p>
        </w:tc>
        <w:tc>
          <w:tcPr>
            <w:tcW w:w="1132" w:type="dxa"/>
            <w:vAlign w:val="center"/>
          </w:tcPr>
          <w:p w14:paraId="6D599AA4" w14:textId="33F38D91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A -Week 12 W/C 06/07</w:t>
            </w:r>
          </w:p>
        </w:tc>
        <w:tc>
          <w:tcPr>
            <w:tcW w:w="1132" w:type="dxa"/>
            <w:vAlign w:val="center"/>
          </w:tcPr>
          <w:p w14:paraId="30E41724" w14:textId="63DE7F6D" w:rsidR="0026421A" w:rsidRPr="008775B9" w:rsidRDefault="0026421A" w:rsidP="0026421A">
            <w:pPr>
              <w:pStyle w:val="DCAStrongTex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B - Week 13 W/C 13/07</w:t>
            </w:r>
          </w:p>
        </w:tc>
      </w:tr>
      <w:tr w:rsidR="0026421A" w:rsidRPr="008775B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26421A" w:rsidRPr="008775B9" w:rsidRDefault="0026421A" w:rsidP="0026421A">
            <w:pPr>
              <w:pStyle w:val="DTCTableRowHeader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Term 5</w:t>
            </w:r>
          </w:p>
          <w:p w14:paraId="637805D2" w14:textId="54E32549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Term 6</w:t>
            </w:r>
          </w:p>
          <w:p w14:paraId="31C8CB02" w14:textId="7777777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color w:val="FF0000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color w:val="FF0000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color w:val="FF0000"/>
                <w:sz w:val="15"/>
                <w:szCs w:val="15"/>
              </w:rPr>
            </w:pPr>
            <w:r w:rsidRPr="008775B9">
              <w:rPr>
                <w:rFonts w:cstheme="minorHAnsi"/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26421A" w:rsidRPr="008775B9" w:rsidRDefault="0026421A" w:rsidP="0026421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</w:tr>
      <w:tr w:rsidR="005E0D12" w:rsidRPr="008775B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5E0D12" w:rsidRPr="008775B9" w:rsidRDefault="005E0D12" w:rsidP="005E0D12">
            <w:pPr>
              <w:pStyle w:val="DTCTableRowHeader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72D47991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Earth Hazards</w:t>
            </w:r>
          </w:p>
          <w:p w14:paraId="5C48B75F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Introduction to Natural Hazards </w:t>
            </w:r>
          </w:p>
          <w:p w14:paraId="6CAF8F8D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2622FE79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Earth Structure</w:t>
            </w:r>
          </w:p>
          <w:p w14:paraId="0DE4B5B7" w14:textId="584041F6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27893150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Earth Hazards</w:t>
            </w:r>
          </w:p>
          <w:p w14:paraId="55359D3B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Distribution of Hazards</w:t>
            </w:r>
          </w:p>
          <w:p w14:paraId="04DDD21B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  </w:t>
            </w:r>
          </w:p>
          <w:p w14:paraId="4CD1F7FA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Plate Margins </w:t>
            </w:r>
          </w:p>
          <w:p w14:paraId="66204FF1" w14:textId="3E2CD04F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</w:tcPr>
          <w:p w14:paraId="2E230511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Earth Hazards</w:t>
            </w:r>
          </w:p>
          <w:p w14:paraId="10862F73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Nepal EQ</w:t>
            </w:r>
          </w:p>
          <w:p w14:paraId="06D71331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0407EC10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proofErr w:type="spellStart"/>
            <w:r w:rsidRPr="008775B9">
              <w:rPr>
                <w:rFonts w:cstheme="minorHAnsi"/>
                <w:sz w:val="12"/>
                <w:szCs w:val="12"/>
              </w:rPr>
              <w:t>L’Aquilla</w:t>
            </w:r>
            <w:proofErr w:type="spellEnd"/>
            <w:r w:rsidRPr="008775B9">
              <w:rPr>
                <w:rFonts w:cstheme="minorHAnsi"/>
                <w:sz w:val="12"/>
                <w:szCs w:val="12"/>
              </w:rPr>
              <w:t xml:space="preserve"> EQ </w:t>
            </w:r>
          </w:p>
          <w:p w14:paraId="2DBF0D7D" w14:textId="51CCF055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</w:tcPr>
          <w:p w14:paraId="3EF7CA33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Earth Hazards</w:t>
            </w:r>
          </w:p>
          <w:p w14:paraId="4314DCB2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Comparing Earthquakes</w:t>
            </w:r>
          </w:p>
          <w:p w14:paraId="12636E29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0B85D80A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Risking It </w:t>
            </w:r>
          </w:p>
          <w:p w14:paraId="6B62F1B3" w14:textId="65D259D3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</w:tcPr>
          <w:p w14:paraId="28BDB381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Earth Hazards/Weather</w:t>
            </w:r>
          </w:p>
          <w:p w14:paraId="109C145D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Risk Management </w:t>
            </w:r>
          </w:p>
          <w:p w14:paraId="4EC5E59D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190689DC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Tropical Storm Distribution</w:t>
            </w:r>
          </w:p>
          <w:p w14:paraId="02F2C34E" w14:textId="17064002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0A671A9D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 xml:space="preserve">Weather Hazards/ </w:t>
            </w:r>
            <w:r w:rsidRPr="008775B9">
              <w:rPr>
                <w:rFonts w:cstheme="minorHAnsi"/>
                <w:b/>
                <w:color w:val="FF0000"/>
                <w:sz w:val="12"/>
                <w:szCs w:val="12"/>
              </w:rPr>
              <w:t>Year 9 Revision</w:t>
            </w:r>
          </w:p>
          <w:p w14:paraId="3074ACF6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Features of TS</w:t>
            </w:r>
          </w:p>
          <w:p w14:paraId="071C2E7D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Climate and TS </w:t>
            </w:r>
          </w:p>
          <w:p w14:paraId="5F303212" w14:textId="77777777" w:rsidR="005E0D12" w:rsidRPr="008775B9" w:rsidRDefault="005E0D12" w:rsidP="005E0D12">
            <w:pPr>
              <w:pStyle w:val="DCATableText"/>
              <w:jc w:val="left"/>
              <w:rPr>
                <w:rFonts w:eastAsia="DengXian" w:cstheme="minorHAnsi"/>
                <w:sz w:val="12"/>
                <w:szCs w:val="12"/>
              </w:rPr>
            </w:pP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>DME &amp; Booklet</w:t>
            </w:r>
          </w:p>
          <w:p w14:paraId="680A4E5D" w14:textId="56FDD360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>DME &amp; Booklet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2A2E6DC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Weather Hazards/</w:t>
            </w:r>
            <w:r w:rsidRPr="008775B9">
              <w:rPr>
                <w:rFonts w:cstheme="minorHAnsi"/>
                <w:b/>
                <w:color w:val="FF0000"/>
                <w:sz w:val="12"/>
                <w:szCs w:val="12"/>
              </w:rPr>
              <w:t>Year 9 Revision</w:t>
            </w:r>
          </w:p>
          <w:p w14:paraId="1E7F6FB9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Reduce Effects of TS </w:t>
            </w:r>
          </w:p>
          <w:p w14:paraId="19EDD1F8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Revise</w:t>
            </w:r>
          </w:p>
          <w:p w14:paraId="539CCEB1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8775B9">
              <w:rPr>
                <w:rFonts w:cstheme="minorHAnsi"/>
                <w:sz w:val="12"/>
                <w:szCs w:val="12"/>
              </w:rPr>
              <w:t xml:space="preserve">‘Walking Talking Mock Exam’  </w:t>
            </w:r>
          </w:p>
          <w:p w14:paraId="41B22D99" w14:textId="77777777" w:rsidR="005E0D12" w:rsidRPr="008775B9" w:rsidRDefault="005E0D12" w:rsidP="005E0D12">
            <w:pPr>
              <w:pStyle w:val="DCATableText"/>
              <w:jc w:val="left"/>
              <w:rPr>
                <w:rFonts w:eastAsia="DengXian" w:cstheme="minorHAnsi"/>
                <w:sz w:val="12"/>
                <w:szCs w:val="12"/>
              </w:rPr>
            </w:pP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>DME &amp; Booklet</w:t>
            </w:r>
          </w:p>
          <w:p w14:paraId="6B8C237E" w14:textId="77777777" w:rsidR="005E0D12" w:rsidRPr="008775B9" w:rsidRDefault="005E0D12" w:rsidP="005E0D12">
            <w:pPr>
              <w:pStyle w:val="DCATableText"/>
              <w:jc w:val="left"/>
              <w:rPr>
                <w:rFonts w:eastAsia="DengXian" w:cstheme="minorHAnsi"/>
                <w:color w:val="7030A0"/>
                <w:sz w:val="12"/>
                <w:szCs w:val="12"/>
              </w:rPr>
            </w:pP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>DME &amp; Booklet</w:t>
            </w:r>
          </w:p>
          <w:p w14:paraId="19219836" w14:textId="533FB924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</w:tcPr>
          <w:p w14:paraId="6D9ED4A0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color w:val="FF6600"/>
                <w:sz w:val="12"/>
                <w:szCs w:val="12"/>
              </w:rPr>
            </w:pPr>
            <w:r w:rsidRPr="008775B9">
              <w:rPr>
                <w:rFonts w:cstheme="minorHAnsi"/>
                <w:b/>
                <w:color w:val="FF6600"/>
                <w:sz w:val="12"/>
                <w:szCs w:val="12"/>
              </w:rPr>
              <w:t>Examinations</w:t>
            </w:r>
          </w:p>
          <w:p w14:paraId="014FE515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bCs/>
                <w:sz w:val="12"/>
                <w:szCs w:val="12"/>
              </w:rPr>
              <w:t xml:space="preserve">C3 Assessment  </w:t>
            </w:r>
          </w:p>
          <w:p w14:paraId="7113F9EB" w14:textId="77777777" w:rsidR="005E0D12" w:rsidRPr="008775B9" w:rsidRDefault="005E0D12" w:rsidP="005E0D12">
            <w:pPr>
              <w:pStyle w:val="DCATableText"/>
              <w:spacing w:line="240" w:lineRule="exact"/>
              <w:jc w:val="left"/>
              <w:rPr>
                <w:rFonts w:eastAsia="DengXian" w:cstheme="minorHAnsi"/>
                <w:color w:val="7030A0"/>
                <w:sz w:val="12"/>
                <w:szCs w:val="12"/>
              </w:rPr>
            </w:pP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>Walking Talking Mock Exam</w:t>
            </w:r>
            <w:r w:rsidRPr="008775B9">
              <w:rPr>
                <w:rFonts w:eastAsia="DengXian" w:cstheme="minorHAnsi"/>
                <w:color w:val="7030A0"/>
                <w:sz w:val="12"/>
                <w:szCs w:val="12"/>
                <w:highlight w:val="red"/>
              </w:rPr>
              <w:t>/Rivers Revision</w:t>
            </w: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 xml:space="preserve"> </w:t>
            </w:r>
          </w:p>
          <w:p w14:paraId="296FEF7D" w14:textId="6E4E7732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1" w:type="dxa"/>
          </w:tcPr>
          <w:p w14:paraId="26679B6B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color w:val="FF6600"/>
                <w:sz w:val="12"/>
                <w:szCs w:val="12"/>
              </w:rPr>
            </w:pPr>
            <w:r w:rsidRPr="008775B9">
              <w:rPr>
                <w:rFonts w:cstheme="minorHAnsi"/>
                <w:b/>
                <w:color w:val="FF6600"/>
                <w:sz w:val="12"/>
                <w:szCs w:val="12"/>
              </w:rPr>
              <w:t>Examinations</w:t>
            </w:r>
          </w:p>
          <w:p w14:paraId="6FC21E3A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YC3 Review</w:t>
            </w:r>
          </w:p>
          <w:p w14:paraId="050E866B" w14:textId="77777777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DIRT Lesson</w:t>
            </w:r>
          </w:p>
          <w:p w14:paraId="1947675A" w14:textId="77777777" w:rsidR="005E0D12" w:rsidRPr="008775B9" w:rsidRDefault="005E0D12" w:rsidP="005E0D12">
            <w:pPr>
              <w:pStyle w:val="DCATableText"/>
              <w:spacing w:line="240" w:lineRule="exact"/>
              <w:jc w:val="left"/>
              <w:rPr>
                <w:rFonts w:eastAsia="DengXian" w:cstheme="minorHAnsi"/>
                <w:color w:val="7030A0"/>
                <w:sz w:val="12"/>
                <w:szCs w:val="12"/>
              </w:rPr>
            </w:pPr>
            <w:r w:rsidRPr="008775B9">
              <w:rPr>
                <w:rFonts w:eastAsia="DengXian" w:cstheme="minorHAnsi"/>
                <w:color w:val="7030A0"/>
                <w:sz w:val="12"/>
                <w:szCs w:val="12"/>
                <w:highlight w:val="red"/>
              </w:rPr>
              <w:t>Rivers Revision</w:t>
            </w: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 xml:space="preserve"> </w:t>
            </w:r>
          </w:p>
          <w:p w14:paraId="6354AF2D" w14:textId="77777777" w:rsidR="005E0D12" w:rsidRPr="008775B9" w:rsidRDefault="005E0D12" w:rsidP="005E0D12">
            <w:pPr>
              <w:pStyle w:val="DCATableText"/>
              <w:spacing w:line="240" w:lineRule="exact"/>
              <w:jc w:val="left"/>
              <w:rPr>
                <w:rFonts w:eastAsia="DengXian" w:cstheme="minorHAnsi"/>
                <w:color w:val="7030A0"/>
                <w:sz w:val="12"/>
                <w:szCs w:val="12"/>
              </w:rPr>
            </w:pPr>
            <w:r w:rsidRPr="008775B9">
              <w:rPr>
                <w:rFonts w:eastAsia="DengXian" w:cstheme="minorHAnsi"/>
                <w:color w:val="7030A0"/>
                <w:sz w:val="12"/>
                <w:szCs w:val="12"/>
              </w:rPr>
              <w:t xml:space="preserve">Assessment </w:t>
            </w:r>
          </w:p>
          <w:p w14:paraId="7194DBDC" w14:textId="5891D969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</w:tcPr>
          <w:p w14:paraId="42D13620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Weather Hazards</w:t>
            </w:r>
          </w:p>
          <w:p w14:paraId="6F164F3A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</w:p>
          <w:p w14:paraId="45EA4999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  <w:highlight w:val="red"/>
              </w:rPr>
              <w:t>UK Extreme Weather</w:t>
            </w:r>
          </w:p>
          <w:p w14:paraId="48165137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1B3694A2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UK Extreme Weather Hazard </w:t>
            </w:r>
          </w:p>
          <w:p w14:paraId="769D0D3C" w14:textId="17F0C2AD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775B9">
              <w:rPr>
                <w:rFonts w:cstheme="minorHAnsi"/>
                <w:color w:val="7030A0"/>
                <w:sz w:val="12"/>
                <w:szCs w:val="12"/>
              </w:rPr>
              <w:t xml:space="preserve">Finish Earth Hazards then move onto weather </w:t>
            </w:r>
          </w:p>
        </w:tc>
        <w:tc>
          <w:tcPr>
            <w:tcW w:w="1131" w:type="dxa"/>
          </w:tcPr>
          <w:p w14:paraId="0A6926B1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Climate Change</w:t>
            </w:r>
          </w:p>
          <w:p w14:paraId="7EFDFE7B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</w:p>
          <w:p w14:paraId="7118BF00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Evidence for Climate Change</w:t>
            </w:r>
          </w:p>
          <w:p w14:paraId="5D6448D3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6B4AC128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  <w:highlight w:val="yellow"/>
              </w:rPr>
              <w:t>Natural Causes</w:t>
            </w:r>
            <w:r w:rsidRPr="008775B9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54CD245A" w14:textId="5E9B31A0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</w:tcPr>
          <w:p w14:paraId="2DE11B10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Climate Change</w:t>
            </w:r>
          </w:p>
          <w:p w14:paraId="2FD7EE49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</w:p>
          <w:p w14:paraId="09DD2636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  <w:highlight w:val="red"/>
              </w:rPr>
              <w:t>Human Causes</w:t>
            </w:r>
          </w:p>
          <w:p w14:paraId="040FA83C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67B5A544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>Effects</w:t>
            </w:r>
          </w:p>
          <w:p w14:paraId="1231BE67" w14:textId="1272F12E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2" w:type="dxa"/>
          </w:tcPr>
          <w:p w14:paraId="3E9206A2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  <w:r w:rsidRPr="008775B9">
              <w:rPr>
                <w:rFonts w:cstheme="minorHAnsi"/>
                <w:b/>
                <w:sz w:val="12"/>
                <w:szCs w:val="12"/>
              </w:rPr>
              <w:t>Climate Change</w:t>
            </w:r>
          </w:p>
          <w:p w14:paraId="03154208" w14:textId="77777777" w:rsidR="005E0D12" w:rsidRPr="008775B9" w:rsidRDefault="005E0D12" w:rsidP="005E0D12">
            <w:pPr>
              <w:spacing w:before="40" w:after="40"/>
              <w:rPr>
                <w:rFonts w:cstheme="minorHAnsi"/>
                <w:b/>
                <w:sz w:val="12"/>
                <w:szCs w:val="12"/>
              </w:rPr>
            </w:pPr>
          </w:p>
          <w:p w14:paraId="6192E3D4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</w:rPr>
              <w:t xml:space="preserve">Mitigation </w:t>
            </w:r>
          </w:p>
          <w:p w14:paraId="5B3B1B53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</w:p>
          <w:p w14:paraId="059431CC" w14:textId="77777777" w:rsidR="005E0D12" w:rsidRPr="008775B9" w:rsidRDefault="005E0D12" w:rsidP="005E0D12">
            <w:pPr>
              <w:spacing w:before="40" w:after="40"/>
              <w:rPr>
                <w:rFonts w:cstheme="minorHAnsi"/>
                <w:sz w:val="12"/>
                <w:szCs w:val="12"/>
              </w:rPr>
            </w:pPr>
            <w:r w:rsidRPr="008775B9">
              <w:rPr>
                <w:rFonts w:cstheme="minorHAnsi"/>
                <w:sz w:val="12"/>
                <w:szCs w:val="12"/>
                <w:highlight w:val="yellow"/>
              </w:rPr>
              <w:t>Adaptation</w:t>
            </w:r>
          </w:p>
          <w:p w14:paraId="36FEB5B0" w14:textId="3208B0CA" w:rsidR="005E0D12" w:rsidRPr="008775B9" w:rsidRDefault="005E0D12" w:rsidP="005E0D12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</w:p>
        </w:tc>
      </w:tr>
    </w:tbl>
    <w:p w14:paraId="30D7AA69" w14:textId="77777777" w:rsidR="008C21BB" w:rsidRPr="008775B9" w:rsidRDefault="008C21BB" w:rsidP="00B9738E">
      <w:pPr>
        <w:rPr>
          <w:rFonts w:cstheme="minorHAnsi"/>
        </w:rPr>
      </w:pPr>
    </w:p>
    <w:sectPr w:rsidR="008C21BB" w:rsidRPr="008775B9" w:rsidSect="00B21BB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720" w:right="720" w:bottom="720" w:left="72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4FB5" w14:textId="77777777" w:rsidR="00CE20AC" w:rsidRDefault="00CE20AC" w:rsidP="00120A78">
      <w:r>
        <w:separator/>
      </w:r>
    </w:p>
  </w:endnote>
  <w:endnote w:type="continuationSeparator" w:id="0">
    <w:p w14:paraId="10677B7D" w14:textId="77777777" w:rsidR="00CE20AC" w:rsidRDefault="00CE20AC" w:rsidP="00120A78">
      <w:r>
        <w:continuationSeparator/>
      </w:r>
    </w:p>
  </w:endnote>
  <w:endnote w:type="continuationNotice" w:id="1">
    <w:p w14:paraId="2EAE401A" w14:textId="77777777" w:rsidR="00CE20AC" w:rsidRDefault="00CE2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E760" w14:textId="77777777" w:rsidR="00CE20AC" w:rsidRDefault="00CE20AC" w:rsidP="00120A78">
      <w:r>
        <w:separator/>
      </w:r>
    </w:p>
  </w:footnote>
  <w:footnote w:type="continuationSeparator" w:id="0">
    <w:p w14:paraId="29E1B1A2" w14:textId="77777777" w:rsidR="00CE20AC" w:rsidRDefault="00CE20AC" w:rsidP="00120A78">
      <w:r>
        <w:continuationSeparator/>
      </w:r>
    </w:p>
  </w:footnote>
  <w:footnote w:type="continuationNotice" w:id="1">
    <w:p w14:paraId="0908EAB6" w14:textId="77777777" w:rsidR="00CE20AC" w:rsidRDefault="00CE2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581E"/>
    <w:rsid w:val="00096161"/>
    <w:rsid w:val="000972FE"/>
    <w:rsid w:val="000A0A51"/>
    <w:rsid w:val="000A0B5F"/>
    <w:rsid w:val="000A297D"/>
    <w:rsid w:val="000A2BA3"/>
    <w:rsid w:val="000A6822"/>
    <w:rsid w:val="000A6A40"/>
    <w:rsid w:val="000B27EC"/>
    <w:rsid w:val="000B5B2B"/>
    <w:rsid w:val="000C1C52"/>
    <w:rsid w:val="000C5ABF"/>
    <w:rsid w:val="000C605D"/>
    <w:rsid w:val="000C7D05"/>
    <w:rsid w:val="000D1A31"/>
    <w:rsid w:val="000F42BA"/>
    <w:rsid w:val="00100D97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54F47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15C"/>
    <w:rsid w:val="00203A3E"/>
    <w:rsid w:val="002057E7"/>
    <w:rsid w:val="0021018E"/>
    <w:rsid w:val="002104DC"/>
    <w:rsid w:val="00214450"/>
    <w:rsid w:val="00226DC1"/>
    <w:rsid w:val="00227FB4"/>
    <w:rsid w:val="0023792E"/>
    <w:rsid w:val="0024700C"/>
    <w:rsid w:val="0024706F"/>
    <w:rsid w:val="00250286"/>
    <w:rsid w:val="00253AE9"/>
    <w:rsid w:val="00256912"/>
    <w:rsid w:val="0026421A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08BB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06C"/>
    <w:rsid w:val="003E1772"/>
    <w:rsid w:val="003E28A7"/>
    <w:rsid w:val="003E4B03"/>
    <w:rsid w:val="003F3712"/>
    <w:rsid w:val="0040193D"/>
    <w:rsid w:val="00402B98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9049A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0D12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6655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5B9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76D82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33CC"/>
    <w:rsid w:val="00A26C94"/>
    <w:rsid w:val="00A300EE"/>
    <w:rsid w:val="00A31FAA"/>
    <w:rsid w:val="00A35C3C"/>
    <w:rsid w:val="00A45B1C"/>
    <w:rsid w:val="00A46A41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1BBB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AAF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D3724"/>
    <w:rsid w:val="00CE20AC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13497"/>
    <w:rsid w:val="00D21281"/>
    <w:rsid w:val="00D2167B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945DA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17C07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0FF6CD6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56921786-16D3-4CDD-8F69-B12E509A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A8C7A-6181-4B0C-BC6C-5686EB7A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Elin Regan - Staff - DCO</cp:lastModifiedBy>
  <cp:revision>18</cp:revision>
  <cp:lastPrinted>2018-03-29T15:47:00Z</cp:lastPrinted>
  <dcterms:created xsi:type="dcterms:W3CDTF">2025-07-16T20:31:00Z</dcterms:created>
  <dcterms:modified xsi:type="dcterms:W3CDTF">2025-08-29T11:50:00Z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1128800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