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0F0837" w:rsidRPr="00253AE9" w14:paraId="3DEEC669" w14:textId="77777777" w:rsidTr="001E4403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0F0837" w:rsidRPr="00253AE9" w:rsidRDefault="000F0837" w:rsidP="000F083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49F31CB" w14:textId="603500CA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3128261" w14:textId="6C6C1C72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2" w:type="dxa"/>
            <w:vAlign w:val="center"/>
          </w:tcPr>
          <w:p w14:paraId="62486C05" w14:textId="0A8C442B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1" w:type="dxa"/>
            <w:vAlign w:val="center"/>
          </w:tcPr>
          <w:p w14:paraId="4101652C" w14:textId="421FD7C0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368" w:type="dxa"/>
            <w:vAlign w:val="center"/>
          </w:tcPr>
          <w:p w14:paraId="4B99056E" w14:textId="5AA4A815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299C43A" w14:textId="79D10478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DBEF00" w14:textId="62A55D70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461D779" w14:textId="649D826C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2" w:type="dxa"/>
            <w:vAlign w:val="center"/>
          </w:tcPr>
          <w:p w14:paraId="3CF2D8B6" w14:textId="09A15330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1" w:type="dxa"/>
            <w:vAlign w:val="center"/>
          </w:tcPr>
          <w:p w14:paraId="0FB78278" w14:textId="0D0105C6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2" w:type="dxa"/>
            <w:vAlign w:val="center"/>
          </w:tcPr>
          <w:p w14:paraId="1FC39945" w14:textId="7B472C48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  <w:tc>
          <w:tcPr>
            <w:tcW w:w="1132" w:type="dxa"/>
            <w:vAlign w:val="center"/>
          </w:tcPr>
          <w:p w14:paraId="0562CB0E" w14:textId="747ABE90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7766DD">
              <w:rPr>
                <w:color w:val="833C0B" w:themeColor="accent2" w:themeShade="80"/>
                <w:sz w:val="15"/>
                <w:szCs w:val="15"/>
              </w:rPr>
              <w:t>Identity and Relationships (theme 1)</w:t>
            </w:r>
          </w:p>
        </w:tc>
      </w:tr>
      <w:tr w:rsidR="000F0837" w:rsidRPr="00253AE9" w14:paraId="24E585CB" w14:textId="77777777" w:rsidTr="00680517">
        <w:trPr>
          <w:cantSplit/>
          <w:trHeight w:val="657"/>
        </w:trPr>
        <w:tc>
          <w:tcPr>
            <w:tcW w:w="599" w:type="dxa"/>
            <w:textDirection w:val="btLr"/>
          </w:tcPr>
          <w:p w14:paraId="28B8A826" w14:textId="77777777" w:rsidR="000F0837" w:rsidRPr="00253AE9" w:rsidRDefault="000F0837" w:rsidP="000F083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F177778" w14:textId="77777777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F0E019A" w14:textId="77777777" w:rsidR="000F0837" w:rsidRDefault="000F0837" w:rsidP="000F083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Intro to Learning French/</w:t>
            </w:r>
          </w:p>
          <w:p w14:paraId="524F233D" w14:textId="57607BDC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Greetings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B7C9E22" w14:textId="77777777" w:rsidR="000F0837" w:rsidRDefault="000F0837" w:rsidP="000F083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Numbers</w:t>
            </w:r>
          </w:p>
          <w:p w14:paraId="4107C389" w14:textId="77777777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1E53995" w14:textId="66CB57D0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Days/Months/Birthdays</w:t>
            </w:r>
          </w:p>
        </w:tc>
        <w:tc>
          <w:tcPr>
            <w:tcW w:w="1131" w:type="dxa"/>
            <w:vAlign w:val="center"/>
          </w:tcPr>
          <w:p w14:paraId="31DEE8AA" w14:textId="21F4C21F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avoir</w:t>
            </w:r>
            <w:proofErr w:type="spellEnd"/>
          </w:p>
        </w:tc>
        <w:tc>
          <w:tcPr>
            <w:tcW w:w="1368" w:type="dxa"/>
            <w:vAlign w:val="center"/>
          </w:tcPr>
          <w:p w14:paraId="4F908BF0" w14:textId="45C7E6E5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etre</w:t>
            </w:r>
            <w:proofErr w:type="spellEnd"/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0F1AB8C" w14:textId="77777777" w:rsidR="000F0837" w:rsidRDefault="000F0837" w:rsidP="000F083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Pets / </w:t>
            </w:r>
          </w:p>
          <w:p w14:paraId="77554948" w14:textId="724ED0DB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Pets and colours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E939DB" w14:textId="54AF47D6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Pet descriptions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5099AE" w14:textId="77777777" w:rsidR="000F0837" w:rsidRDefault="000F0837" w:rsidP="000F083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14:paraId="6C248FAF" w14:textId="77777777" w:rsidR="000F0837" w:rsidRDefault="000F0837" w:rsidP="000F083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Pet plurals</w:t>
            </w:r>
          </w:p>
          <w:p w14:paraId="175D5337" w14:textId="77777777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24E117C" w14:textId="51A926DB" w:rsidR="000F0837" w:rsidRPr="00253AE9" w:rsidRDefault="000F0837" w:rsidP="000F083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Family</w:t>
            </w:r>
          </w:p>
        </w:tc>
        <w:tc>
          <w:tcPr>
            <w:tcW w:w="1131" w:type="dxa"/>
            <w:vAlign w:val="center"/>
          </w:tcPr>
          <w:p w14:paraId="61448A2E" w14:textId="77777777" w:rsidR="000F0837" w:rsidRDefault="000F0837" w:rsidP="000F083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Family descriptions</w:t>
            </w:r>
          </w:p>
          <w:p w14:paraId="3801BE34" w14:textId="77777777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D75F2C3" w14:textId="77777777" w:rsidR="000F0837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Hair and Eyes</w:t>
            </w:r>
          </w:p>
          <w:p w14:paraId="35EAA9FB" w14:textId="77777777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0687DAE7" w14:textId="50EED378" w:rsidR="000F0837" w:rsidRDefault="000F0837" w:rsidP="000F083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>Justified Opinions on Family</w:t>
            </w: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B50F5F" w:rsidRPr="00253AE9" w14:paraId="3FE9F23F" w14:textId="77777777" w:rsidTr="00773E8A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B50F5F" w:rsidRPr="00253AE9" w:rsidRDefault="00B50F5F" w:rsidP="00B50F5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251C4847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Media, Technology and Celebrity culture (theme 2)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61CDCEAD" w14:textId="490D7F58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Media, Technology and Celebrity culture (theme 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6BB9E253" w14:textId="398CFF9A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Media, Technology and Celebrity culture (theme 2)</w:t>
            </w:r>
          </w:p>
        </w:tc>
        <w:tc>
          <w:tcPr>
            <w:tcW w:w="1132" w:type="dxa"/>
            <w:vAlign w:val="center"/>
          </w:tcPr>
          <w:p w14:paraId="23DE523C" w14:textId="713690B5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Media, Technology and Celebrity culture (theme 2)</w:t>
            </w:r>
          </w:p>
        </w:tc>
        <w:tc>
          <w:tcPr>
            <w:tcW w:w="1131" w:type="dxa"/>
            <w:vAlign w:val="center"/>
          </w:tcPr>
          <w:p w14:paraId="52E56223" w14:textId="555A60D2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Media, Technology and Celebrity culture (theme 2)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07547A01" w14:textId="074135E1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Media, Technology and Celebrity culture (theme 2)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6BBCA731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Media, Technology and Celebrity culture (theme 2)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459315" w14:textId="3F66F451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Media, Technology and Celebrity culture (theme 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537F28F" w14:textId="524BC52F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Free time activities (theme 2)</w:t>
            </w:r>
          </w:p>
        </w:tc>
        <w:tc>
          <w:tcPr>
            <w:tcW w:w="1132" w:type="dxa"/>
            <w:vAlign w:val="center"/>
          </w:tcPr>
          <w:p w14:paraId="6DFB9E20" w14:textId="3FD86D99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Free time activities (theme 2)</w:t>
            </w:r>
          </w:p>
        </w:tc>
        <w:tc>
          <w:tcPr>
            <w:tcW w:w="1131" w:type="dxa"/>
            <w:vAlign w:val="center"/>
          </w:tcPr>
          <w:p w14:paraId="70DF9E56" w14:textId="6CF15208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Free time activities (theme 2)</w:t>
            </w:r>
          </w:p>
        </w:tc>
        <w:tc>
          <w:tcPr>
            <w:tcW w:w="1132" w:type="dxa"/>
            <w:vAlign w:val="center"/>
          </w:tcPr>
          <w:p w14:paraId="44E871BC" w14:textId="784167F9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Free time activities (theme 2)</w:t>
            </w:r>
          </w:p>
        </w:tc>
        <w:tc>
          <w:tcPr>
            <w:tcW w:w="1132" w:type="dxa"/>
            <w:vAlign w:val="center"/>
          </w:tcPr>
          <w:p w14:paraId="144A5D23" w14:textId="003EAC14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Free time activities (theme 2)</w:t>
            </w:r>
          </w:p>
        </w:tc>
      </w:tr>
      <w:tr w:rsidR="00B50F5F" w:rsidRPr="00253AE9" w14:paraId="5E3DC246" w14:textId="77777777" w:rsidTr="00FF5980">
        <w:trPr>
          <w:cantSplit/>
          <w:trHeight w:val="655"/>
        </w:trPr>
        <w:tc>
          <w:tcPr>
            <w:tcW w:w="599" w:type="dxa"/>
            <w:textDirection w:val="btLr"/>
          </w:tcPr>
          <w:p w14:paraId="086ECFF8" w14:textId="77777777" w:rsidR="00B50F5F" w:rsidRPr="00253AE9" w:rsidRDefault="00B50F5F" w:rsidP="00B50F5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C30" w14:textId="73A06C7B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Describing the use of technology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439F0EAA" w14:textId="4549F1EC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51A36748">
              <w:rPr>
                <w:sz w:val="15"/>
                <w:szCs w:val="15"/>
              </w:rPr>
              <w:t>Complex opinions and reasons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4802768F" w14:textId="260AC508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Comparatives and superlatives</w:t>
            </w:r>
          </w:p>
        </w:tc>
        <w:tc>
          <w:tcPr>
            <w:tcW w:w="1132" w:type="dxa"/>
          </w:tcPr>
          <w:p w14:paraId="218B2DE2" w14:textId="063589E5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106BABED">
              <w:rPr>
                <w:sz w:val="15"/>
                <w:szCs w:val="15"/>
              </w:rPr>
              <w:t>Dangers online / using the negative</w:t>
            </w:r>
          </w:p>
        </w:tc>
        <w:tc>
          <w:tcPr>
            <w:tcW w:w="1131" w:type="dxa"/>
          </w:tcPr>
          <w:p w14:paraId="4EF7BC54" w14:textId="77777777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106BABED">
              <w:rPr>
                <w:sz w:val="15"/>
                <w:szCs w:val="15"/>
              </w:rPr>
              <w:t>The life of a celebrity</w:t>
            </w:r>
          </w:p>
          <w:p w14:paraId="736BFA16" w14:textId="77777777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6606AC" w14:textId="1100CDD1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Famous French people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E85" w14:textId="66E48298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 for assessments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9402A55" w14:textId="6E3D3077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4C792BD7">
              <w:rPr>
                <w:rFonts w:eastAsia="Arial"/>
                <w:color w:val="000000" w:themeColor="text1"/>
                <w:sz w:val="15"/>
                <w:szCs w:val="15"/>
              </w:rPr>
              <w:t>Present tense verbs to do with hobbies / daily routines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DA4ECCD" w14:textId="0F156628" w:rsidR="00B50F5F" w:rsidRPr="00B50F5F" w:rsidRDefault="00B50F5F" w:rsidP="00B50F5F">
            <w:pPr>
              <w:pStyle w:val="DCATableText"/>
              <w:jc w:val="left"/>
              <w:rPr>
                <w:sz w:val="15"/>
                <w:szCs w:val="15"/>
                <w:lang w:val="fr-FR"/>
              </w:rPr>
            </w:pPr>
            <w:proofErr w:type="spellStart"/>
            <w:r w:rsidRPr="00FA5EBB">
              <w:rPr>
                <w:rFonts w:eastAsia="Arial"/>
                <w:color w:val="000000" w:themeColor="text1"/>
                <w:sz w:val="15"/>
                <w:szCs w:val="15"/>
                <w:lang w:val="fr-FR"/>
              </w:rPr>
              <w:t>Prepositions</w:t>
            </w:r>
            <w:proofErr w:type="spellEnd"/>
            <w:r w:rsidRPr="00FA5EBB">
              <w:rPr>
                <w:rFonts w:eastAsia="Arial"/>
                <w:color w:val="000000" w:themeColor="text1"/>
                <w:sz w:val="15"/>
                <w:szCs w:val="15"/>
                <w:lang w:val="fr-FR"/>
              </w:rPr>
              <w:t xml:space="preserve"> au/de la/du/de </w:t>
            </w:r>
            <w:proofErr w:type="gramStart"/>
            <w:r w:rsidRPr="00FA5EBB">
              <w:rPr>
                <w:rFonts w:eastAsia="Arial"/>
                <w:color w:val="000000" w:themeColor="text1"/>
                <w:sz w:val="15"/>
                <w:szCs w:val="15"/>
                <w:lang w:val="fr-FR"/>
              </w:rPr>
              <w:t xml:space="preserve">l’ </w:t>
            </w:r>
            <w:proofErr w:type="spellStart"/>
            <w:r w:rsidRPr="00FA5EBB">
              <w:rPr>
                <w:rFonts w:eastAsia="Arial"/>
                <w:color w:val="000000" w:themeColor="text1"/>
                <w:sz w:val="15"/>
                <w:szCs w:val="15"/>
                <w:lang w:val="fr-FR"/>
              </w:rPr>
              <w:t>with</w:t>
            </w:r>
            <w:proofErr w:type="spellEnd"/>
            <w:proofErr w:type="gramEnd"/>
            <w:r w:rsidRPr="00FA5EBB">
              <w:rPr>
                <w:rFonts w:eastAsia="Arial"/>
                <w:color w:val="000000" w:themeColor="text1"/>
                <w:sz w:val="15"/>
                <w:szCs w:val="15"/>
                <w:lang w:val="fr-FR"/>
              </w:rPr>
              <w:t xml:space="preserve"> jouer / faire</w:t>
            </w:r>
          </w:p>
        </w:tc>
        <w:tc>
          <w:tcPr>
            <w:tcW w:w="1132" w:type="dxa"/>
          </w:tcPr>
          <w:p w14:paraId="0B1D39DC" w14:textId="42FCC64D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4C792BD7">
              <w:rPr>
                <w:rFonts w:eastAsia="Arial"/>
                <w:color w:val="000000" w:themeColor="text1"/>
                <w:sz w:val="15"/>
                <w:szCs w:val="15"/>
              </w:rPr>
              <w:t>Verbs / Adverbs / Time expressions</w:t>
            </w:r>
          </w:p>
        </w:tc>
        <w:tc>
          <w:tcPr>
            <w:tcW w:w="1131" w:type="dxa"/>
          </w:tcPr>
          <w:p w14:paraId="7B416809" w14:textId="76505388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4C792BD7">
              <w:rPr>
                <w:rFonts w:eastAsia="Arial"/>
                <w:color w:val="000000" w:themeColor="text1"/>
                <w:sz w:val="15"/>
                <w:szCs w:val="15"/>
              </w:rPr>
              <w:t>Opinions on reading / TV / cinema / music</w:t>
            </w:r>
          </w:p>
        </w:tc>
        <w:tc>
          <w:tcPr>
            <w:tcW w:w="1132" w:type="dxa"/>
          </w:tcPr>
          <w:p w14:paraId="17412D8A" w14:textId="02A18744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4C792BD7">
              <w:rPr>
                <w:sz w:val="15"/>
                <w:szCs w:val="15"/>
              </w:rPr>
              <w:t>Sport v music/ comparatives and superlatives</w:t>
            </w:r>
          </w:p>
        </w:tc>
        <w:tc>
          <w:tcPr>
            <w:tcW w:w="1132" w:type="dxa"/>
          </w:tcPr>
          <w:p w14:paraId="3A7CBBCF" w14:textId="09CEDCC0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Sport in French speaking countries</w:t>
            </w:r>
          </w:p>
        </w:tc>
      </w:tr>
      <w:tr w:rsidR="000F0837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0F0837" w:rsidRPr="00253AE9" w:rsidRDefault="000F0837" w:rsidP="000F083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0F0837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0F0837" w:rsidRPr="00253AE9" w:rsidRDefault="000F0837" w:rsidP="000F083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0F0837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0F0837" w:rsidRPr="00253AE9" w:rsidRDefault="000F0837" w:rsidP="000F083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0F0837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0F0837" w:rsidRDefault="000F0837" w:rsidP="000F083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0F0837" w:rsidRPr="00253AE9" w:rsidRDefault="000F0837" w:rsidP="000F083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0F0837" w:rsidRPr="00253AE9" w:rsidRDefault="000F0837" w:rsidP="000F083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0F0837" w:rsidRPr="00253AE9" w:rsidRDefault="000F0837" w:rsidP="000F083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B50F5F" w:rsidRPr="00253AE9" w14:paraId="2BA226A1" w14:textId="77777777" w:rsidTr="00B50F5F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B50F5F" w:rsidRPr="00253AE9" w:rsidRDefault="00B50F5F" w:rsidP="00B50F5F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DE4B5B7" w14:textId="12146C4F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Healthy Living (theme 2)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6204FF1" w14:textId="22CADD38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EC274B">
              <w:rPr>
                <w:color w:val="538135" w:themeColor="accent6" w:themeShade="BF"/>
                <w:sz w:val="15"/>
                <w:szCs w:val="15"/>
              </w:rPr>
              <w:t>Healthy Living (theme 2)</w:t>
            </w:r>
          </w:p>
        </w:tc>
        <w:tc>
          <w:tcPr>
            <w:tcW w:w="1131" w:type="dxa"/>
          </w:tcPr>
          <w:p w14:paraId="2DBF0D7D" w14:textId="00CF60D9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B374A0">
              <w:rPr>
                <w:color w:val="538135" w:themeColor="accent6" w:themeShade="BF"/>
                <w:sz w:val="15"/>
                <w:szCs w:val="15"/>
              </w:rPr>
              <w:t>Healthy Living (theme 2)</w:t>
            </w:r>
          </w:p>
        </w:tc>
        <w:tc>
          <w:tcPr>
            <w:tcW w:w="1132" w:type="dxa"/>
          </w:tcPr>
          <w:p w14:paraId="6B62F1B3" w14:textId="2EC32785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B374A0">
              <w:rPr>
                <w:color w:val="538135" w:themeColor="accent6" w:themeShade="BF"/>
                <w:sz w:val="15"/>
                <w:szCs w:val="15"/>
              </w:rPr>
              <w:t>Healthy Living (theme 2)</w:t>
            </w:r>
          </w:p>
        </w:tc>
        <w:tc>
          <w:tcPr>
            <w:tcW w:w="1131" w:type="dxa"/>
          </w:tcPr>
          <w:p w14:paraId="02F2C34E" w14:textId="0FCFE61F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B374A0">
              <w:rPr>
                <w:color w:val="538135" w:themeColor="accent6" w:themeShade="BF"/>
                <w:sz w:val="15"/>
                <w:szCs w:val="15"/>
              </w:rPr>
              <w:t>Healthy Living (theme 2)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0A4E5D" w14:textId="35BBF935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B374A0">
              <w:rPr>
                <w:color w:val="538135" w:themeColor="accent6" w:themeShade="BF"/>
                <w:sz w:val="15"/>
                <w:szCs w:val="15"/>
              </w:rPr>
              <w:t>Healthy Living (theme 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BE218A7" w14:textId="77777777" w:rsidR="00B50F5F" w:rsidRPr="00253AE9" w:rsidRDefault="00B50F5F" w:rsidP="00B50F5F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538135" w:themeColor="accent6" w:themeShade="BF"/>
                <w:sz w:val="15"/>
                <w:szCs w:val="15"/>
              </w:rPr>
              <w:t>Customs, Festivals and Celebrations</w:t>
            </w:r>
            <w:r w:rsidRPr="00EC274B">
              <w:rPr>
                <w:color w:val="538135" w:themeColor="accent6" w:themeShade="BF"/>
                <w:sz w:val="15"/>
                <w:szCs w:val="15"/>
              </w:rPr>
              <w:t xml:space="preserve"> (theme 2)</w:t>
            </w:r>
          </w:p>
          <w:p w14:paraId="19219836" w14:textId="533FB924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96FEF7D" w14:textId="1C8469AE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5463A4">
              <w:rPr>
                <w:color w:val="538135" w:themeColor="accent6" w:themeShade="BF"/>
                <w:sz w:val="15"/>
                <w:szCs w:val="15"/>
              </w:rPr>
              <w:t>Customs, Festivals and Celebrations (theme 2)</w:t>
            </w:r>
          </w:p>
        </w:tc>
        <w:tc>
          <w:tcPr>
            <w:tcW w:w="1131" w:type="dxa"/>
          </w:tcPr>
          <w:p w14:paraId="7194DBDC" w14:textId="1ED6FD13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5463A4">
              <w:rPr>
                <w:color w:val="538135" w:themeColor="accent6" w:themeShade="BF"/>
                <w:sz w:val="15"/>
                <w:szCs w:val="15"/>
              </w:rPr>
              <w:t>Customs, Festivals and Celebrations (theme 2)</w:t>
            </w:r>
          </w:p>
        </w:tc>
        <w:tc>
          <w:tcPr>
            <w:tcW w:w="1132" w:type="dxa"/>
          </w:tcPr>
          <w:p w14:paraId="769D0D3C" w14:textId="38B7729B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5463A4">
              <w:rPr>
                <w:color w:val="538135" w:themeColor="accent6" w:themeShade="BF"/>
                <w:sz w:val="15"/>
                <w:szCs w:val="15"/>
              </w:rPr>
              <w:t>Customs, Festivals and Celebrations (theme 2)</w:t>
            </w:r>
          </w:p>
        </w:tc>
        <w:tc>
          <w:tcPr>
            <w:tcW w:w="1131" w:type="dxa"/>
          </w:tcPr>
          <w:p w14:paraId="54CD245A" w14:textId="70B480B1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5463A4">
              <w:rPr>
                <w:color w:val="538135" w:themeColor="accent6" w:themeShade="BF"/>
                <w:sz w:val="15"/>
                <w:szCs w:val="15"/>
              </w:rPr>
              <w:t>Customs, Festivals and Celebrations (theme 2)</w:t>
            </w:r>
          </w:p>
        </w:tc>
        <w:tc>
          <w:tcPr>
            <w:tcW w:w="1132" w:type="dxa"/>
          </w:tcPr>
          <w:p w14:paraId="1231BE67" w14:textId="57BA0514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5463A4">
              <w:rPr>
                <w:color w:val="538135" w:themeColor="accent6" w:themeShade="BF"/>
                <w:sz w:val="15"/>
                <w:szCs w:val="15"/>
              </w:rPr>
              <w:t>Customs, Festivals and Celebrations (theme 2)</w:t>
            </w:r>
          </w:p>
        </w:tc>
        <w:tc>
          <w:tcPr>
            <w:tcW w:w="1132" w:type="dxa"/>
          </w:tcPr>
          <w:p w14:paraId="36FEB5B0" w14:textId="1661B6FF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 w:rsidRPr="005463A4">
              <w:rPr>
                <w:color w:val="538135" w:themeColor="accent6" w:themeShade="BF"/>
                <w:sz w:val="15"/>
                <w:szCs w:val="15"/>
              </w:rPr>
              <w:t>Customs, Festivals and Celebrations (theme 2)</w:t>
            </w:r>
          </w:p>
        </w:tc>
      </w:tr>
      <w:tr w:rsidR="00B50F5F" w:rsidRPr="00253AE9" w14:paraId="34FE1265" w14:textId="77777777" w:rsidTr="00B11C5B">
        <w:trPr>
          <w:cantSplit/>
          <w:trHeight w:val="1304"/>
        </w:trPr>
        <w:tc>
          <w:tcPr>
            <w:tcW w:w="599" w:type="dxa"/>
            <w:tcBorders>
              <w:right w:val="single" w:sz="4" w:space="0" w:color="auto"/>
            </w:tcBorders>
            <w:textDirection w:val="btLr"/>
          </w:tcPr>
          <w:p w14:paraId="5F9A3762" w14:textId="77777777" w:rsidR="00B50F5F" w:rsidRPr="00253AE9" w:rsidRDefault="00B50F5F" w:rsidP="00B50F5F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A4B9AFF" w14:textId="25E00F36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Conjugating manger and boire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0185EDCD" w14:textId="165821AD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Food and drink with prepositions (du/de la/des)</w:t>
            </w:r>
          </w:p>
        </w:tc>
        <w:tc>
          <w:tcPr>
            <w:tcW w:w="1131" w:type="dxa"/>
          </w:tcPr>
          <w:p w14:paraId="4E109707" w14:textId="77777777" w:rsidR="00B50F5F" w:rsidRDefault="00B50F5F" w:rsidP="00B50F5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14:paraId="0A0077B1" w14:textId="6D7ED5AF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Describing f</w:t>
            </w:r>
            <w:r w:rsidRPr="4C792BD7">
              <w:rPr>
                <w:sz w:val="15"/>
                <w:szCs w:val="15"/>
              </w:rPr>
              <w:t xml:space="preserve">amily mealtimes </w:t>
            </w:r>
          </w:p>
        </w:tc>
        <w:tc>
          <w:tcPr>
            <w:tcW w:w="1132" w:type="dxa"/>
          </w:tcPr>
          <w:p w14:paraId="4EFC66D7" w14:textId="35D89B3A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Using the comparative and superlative</w:t>
            </w:r>
          </w:p>
        </w:tc>
        <w:tc>
          <w:tcPr>
            <w:tcW w:w="1131" w:type="dxa"/>
            <w:vAlign w:val="center"/>
          </w:tcPr>
          <w:p w14:paraId="44022B85" w14:textId="51C7D543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Body parts / describing ailments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224C7492" w14:textId="7A4D5955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Healthy v unhealthy food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A20C40D" w14:textId="429869CC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Birthday celebrations – food and drink</w:t>
            </w:r>
          </w:p>
        </w:tc>
        <w:tc>
          <w:tcPr>
            <w:tcW w:w="1132" w:type="dxa"/>
          </w:tcPr>
          <w:p w14:paraId="060E1DB6" w14:textId="6C1F88B4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 for assessments</w:t>
            </w:r>
          </w:p>
        </w:tc>
        <w:tc>
          <w:tcPr>
            <w:tcW w:w="1131" w:type="dxa"/>
          </w:tcPr>
          <w:p w14:paraId="669693AD" w14:textId="10CC5A2E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Festivals - activities</w:t>
            </w:r>
          </w:p>
        </w:tc>
        <w:tc>
          <w:tcPr>
            <w:tcW w:w="1132" w:type="dxa"/>
          </w:tcPr>
          <w:p w14:paraId="39AC3568" w14:textId="0AAC42B3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Festivals - clothing</w:t>
            </w:r>
          </w:p>
        </w:tc>
        <w:tc>
          <w:tcPr>
            <w:tcW w:w="1131" w:type="dxa"/>
          </w:tcPr>
          <w:p w14:paraId="1E899D4B" w14:textId="0D87720C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Describing a French festival</w:t>
            </w:r>
          </w:p>
        </w:tc>
        <w:tc>
          <w:tcPr>
            <w:tcW w:w="1132" w:type="dxa"/>
          </w:tcPr>
          <w:p w14:paraId="2063F6CD" w14:textId="202EDF7F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Family celebrations – complex opinions</w:t>
            </w:r>
          </w:p>
        </w:tc>
        <w:tc>
          <w:tcPr>
            <w:tcW w:w="1132" w:type="dxa"/>
          </w:tcPr>
          <w:p w14:paraId="4140DA43" w14:textId="77777777" w:rsidR="00B50F5F" w:rsidRPr="00921F2D" w:rsidRDefault="00B50F5F" w:rsidP="00B50F5F">
            <w:pPr>
              <w:pStyle w:val="DCATableText"/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Clothes / fabrics from across Francophonie</w:t>
            </w:r>
          </w:p>
          <w:p w14:paraId="35FFE4EC" w14:textId="77777777" w:rsidR="00B50F5F" w:rsidRPr="00253AE9" w:rsidRDefault="00B50F5F" w:rsidP="00B50F5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0837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A7A46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0F5F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B3DCE-57FD-4C70-9CC4-F4160DA096D2}">
  <ds:schemaRefs>
    <ds:schemaRef ds:uri="c773b376-747a-49dd-b6f9-22f845b1ca34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9A08E3BC-3DE5-4993-AE83-2009D965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Nicola Kimachia - Staff - DCO</cp:lastModifiedBy>
  <cp:revision>2</cp:revision>
  <cp:lastPrinted>2018-03-29T07:47:00Z</cp:lastPrinted>
  <dcterms:created xsi:type="dcterms:W3CDTF">2025-08-26T13:52:00Z</dcterms:created>
  <dcterms:modified xsi:type="dcterms:W3CDTF">2025-08-26T13:52:00Z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