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3121BE9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391"/>
        <w:gridCol w:w="110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004041D1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4041D1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4041D1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9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22223" w:rsidRPr="00253AE9" w14:paraId="3DEEC669" w14:textId="77777777" w:rsidTr="004041D1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B22223" w:rsidRPr="00253AE9" w:rsidRDefault="00B22223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0F79C34D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family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D4628D4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LI1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7992E46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The roles of men and women in society 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A91046D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LI2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863B0FF" w14:textId="77777777" w:rsidR="00AE1F39" w:rsidRDefault="00AE1F39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gender equality and prejudice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49F31CB" w14:textId="482855A5" w:rsidR="00B22223" w:rsidRPr="00253AE9" w:rsidRDefault="00B22223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62FD3C7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family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3DC73A6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LI3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B4D98E5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Religious views on the roles of men and women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AEF711D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(Mark)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4ED36344" w14:textId="77777777" w:rsidR="00AE1F39" w:rsidRDefault="00AE1F39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LI4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E93F9C1" w14:textId="77777777" w:rsidR="00AE1F39" w:rsidRDefault="00AE1F39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</w:rPr>
              <w:t>Human sexuality in British society today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3128261" w14:textId="12C530AF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426E760D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family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2B3A59E" w14:textId="77777777" w:rsidR="00AE1F39" w:rsidRDefault="00AE1F39" w:rsidP="00AE1F3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LI5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0E57085" w14:textId="77777777" w:rsidR="00AE1F39" w:rsidRDefault="00AE1F39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Religious views on human sexuality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5D1A7B27" w14:textId="77777777" w:rsidR="00AE1F39" w:rsidRDefault="00AE1F39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LI6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5BF36307" w14:textId="77777777" w:rsidR="00AE1F39" w:rsidRDefault="00AE1F39" w:rsidP="00AE1F39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Human Sexuality – contraception and family planning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2486C05" w14:textId="414FBB15" w:rsidR="00B22223" w:rsidRPr="00253AE9" w:rsidRDefault="00B22223" w:rsidP="00B22223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391" w:type="dxa"/>
          </w:tcPr>
          <w:p w14:paraId="4101652C" w14:textId="0FAEB748" w:rsidR="00B22223" w:rsidRPr="00253AE9" w:rsidRDefault="004041D1" w:rsidP="004041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Christian beliefs 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08" w:type="dxa"/>
          </w:tcPr>
          <w:p w14:paraId="4B99056E" w14:textId="3CBA0538" w:rsidR="00B22223" w:rsidRPr="00253AE9" w:rsidRDefault="00743A90" w:rsidP="00743A9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Christian Practice 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75FECEF2" w:rsidR="00B22223" w:rsidRPr="00253AE9" w:rsidRDefault="00743A90" w:rsidP="0051740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Islamic beliefs 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4B560356" w:rsidR="00B22223" w:rsidRPr="00253AE9" w:rsidRDefault="004656E3" w:rsidP="00B22223">
            <w:pPr>
              <w:pStyle w:val="DCATableTex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Islamic Practice 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3216BE5D" w:rsidR="00B22223" w:rsidRPr="00253AE9" w:rsidRDefault="00B22223" w:rsidP="00A57485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3CF2D8B6" w14:textId="5E9686F4" w:rsidR="00B22223" w:rsidRPr="00253AE9" w:rsidRDefault="004041D1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  <w:proofErr w:type="spellStart"/>
            <w:r>
              <w:rPr>
                <w:sz w:val="15"/>
                <w:szCs w:val="15"/>
              </w:rPr>
              <w:t>Exan</w:t>
            </w:r>
            <w:proofErr w:type="spellEnd"/>
            <w:r>
              <w:rPr>
                <w:sz w:val="15"/>
                <w:szCs w:val="15"/>
              </w:rPr>
              <w:t xml:space="preserve"> review and feedback</w:t>
            </w:r>
          </w:p>
        </w:tc>
        <w:tc>
          <w:tcPr>
            <w:tcW w:w="1131" w:type="dxa"/>
          </w:tcPr>
          <w:p w14:paraId="79DD490E" w14:textId="77777777" w:rsidR="004041D1" w:rsidRDefault="004041D1" w:rsidP="004041D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family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9489DC4" w14:textId="77777777" w:rsidR="004041D1" w:rsidRDefault="004041D1" w:rsidP="004041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LI7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31D92F76" w14:textId="77777777" w:rsidR="004041D1" w:rsidRDefault="004041D1" w:rsidP="004041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The nature of families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73FE91BD" w14:textId="77777777" w:rsidR="004041D1" w:rsidRDefault="004041D1" w:rsidP="004041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LI8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0829F1A1" w14:textId="77777777" w:rsidR="004041D1" w:rsidRDefault="004041D1" w:rsidP="004041D1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The purpose of families (religious and non-religious)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0FB78278" w14:textId="59439FEA" w:rsidR="00B22223" w:rsidRPr="00253AE9" w:rsidRDefault="00B22223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2" w:type="dxa"/>
          </w:tcPr>
          <w:p w14:paraId="4A34A10C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family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0132598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LI9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5996290F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What is marriage? (non-religious attitudes including cohabitation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70B2136A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LI10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7A9FCA15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Religion and marriage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FC39945" w14:textId="0D88B512" w:rsidR="00B22223" w:rsidRPr="00253AE9" w:rsidRDefault="00B22223" w:rsidP="0034657D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C1E0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Religion and family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8FBB3E6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L11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0B314C69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Same sex marriage – change and religious views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7D4D010D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0E2E56AC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L12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22BFBD35" w14:textId="77777777" w:rsidR="0034657D" w:rsidRDefault="0034657D" w:rsidP="0034657D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Divorce and remarriage</w:t>
            </w:r>
            <w:r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0562CB0E" w14:textId="50971B7A" w:rsidR="00B22223" w:rsidRPr="00253AE9" w:rsidRDefault="00B22223" w:rsidP="0034657D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</w:tr>
      <w:tr w:rsidR="004D3753" w:rsidRPr="00253AE9" w14:paraId="230D0900" w14:textId="77777777" w:rsidTr="004041D1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9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0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4041D1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9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0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D3753" w:rsidRPr="00253AE9" w14:paraId="3FE9F23F" w14:textId="77777777" w:rsidTr="004041D1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C87F6C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Crime and punishment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4CD2EB2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 L1-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Reasons for Crime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3E85420C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L2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-Attitudes to law breaker and types of crime.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08CE6F91" w14:textId="0050ACFA" w:rsidR="004D3753" w:rsidRPr="00253AE9" w:rsidRDefault="004D3753" w:rsidP="0034657D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33FA13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Crime and punishment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00D7995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L3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 Aims of Punishment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FFDF1F6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L4-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 Religious attitude to suffering.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C386A57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FF0000"/>
                <w:sz w:val="16"/>
                <w:szCs w:val="16"/>
              </w:rPr>
              <w:t>(Mark)</w:t>
            </w:r>
            <w:r>
              <w:rPr>
                <w:rStyle w:val="eop"/>
                <w:rFonts w:ascii="Calibri" w:hAnsi="Calibri" w:cs="Calibri"/>
                <w:color w:val="FF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1CDCEAD" w14:textId="41DAC1FC" w:rsidR="004D3753" w:rsidRPr="00253AE9" w:rsidRDefault="004D3753" w:rsidP="0034657D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134EF0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Crime and Punishment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6C833B0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L5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 Treatment of criminals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7973D35B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8043F7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L6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 Religious attitudes to the death penalty. 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6BB9E253" w14:textId="4E843B10" w:rsidR="004D3753" w:rsidRPr="00253AE9" w:rsidRDefault="004D3753" w:rsidP="0034657D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03924342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Crime and punishment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1D2ADAD3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L7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 Ethical views on Death penalty and forgiveness.</w:t>
            </w:r>
            <w:r>
              <w:rPr>
                <w:rStyle w:val="eop"/>
                <w:rFonts w:ascii="Calibri" w:hAnsi="Calibri" w:cs="Calibri"/>
                <w:sz w:val="16"/>
                <w:szCs w:val="16"/>
              </w:rPr>
              <w:t> </w:t>
            </w:r>
          </w:p>
          <w:p w14:paraId="10198BB3" w14:textId="77777777" w:rsidR="0034657D" w:rsidRDefault="0034657D" w:rsidP="0034657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6"/>
                <w:szCs w:val="16"/>
              </w:rPr>
              <w:t>L8</w:t>
            </w:r>
            <w:r>
              <w:rPr>
                <w:rStyle w:val="normaltextrun"/>
                <w:rFonts w:ascii="Calibri" w:hAnsi="Calibri" w:cs="Calibri"/>
                <w:sz w:val="16"/>
                <w:szCs w:val="16"/>
              </w:rPr>
              <w:t>- Catch up/ revision</w:t>
            </w:r>
            <w:r>
              <w:rPr>
                <w:rStyle w:val="eop"/>
                <w:rFonts w:ascii="Calibri" w:hAnsi="Calibri" w:cs="Calibri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23DE523C" w14:textId="2767A72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91" w:type="dxa"/>
            <w:tcBorders>
              <w:bottom w:val="single" w:sz="4" w:space="0" w:color="auto"/>
            </w:tcBorders>
          </w:tcPr>
          <w:p w14:paraId="12FB387F" w14:textId="77777777" w:rsidR="004D3753" w:rsidRDefault="0040746E" w:rsidP="005D5A3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Religion and life 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  <w:p w14:paraId="54CA6B46" w14:textId="77777777" w:rsidR="0040746E" w:rsidRDefault="0040746E" w:rsidP="005D5A3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</w:pPr>
          </w:p>
          <w:p w14:paraId="52E56223" w14:textId="03C6CCAA" w:rsidR="0040746E" w:rsidRPr="00253AE9" w:rsidRDefault="0040746E" w:rsidP="005D5A3F">
            <w:pPr>
              <w:pStyle w:val="paragraph"/>
              <w:spacing w:before="0" w:beforeAutospacing="0" w:after="0" w:afterAutospacing="0"/>
              <w:textAlignment w:val="baseline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R&amp;F 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14:paraId="00C87D64" w14:textId="77777777" w:rsidR="00D570AA" w:rsidRDefault="00D570AA" w:rsidP="004D3753">
            <w:pPr>
              <w:pStyle w:val="DCATableText"/>
              <w:jc w:val="left"/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Peace and Conflict revision</w:t>
            </w:r>
          </w:p>
          <w:p w14:paraId="07547A01" w14:textId="37ED214A" w:rsidR="004D3753" w:rsidRPr="00253AE9" w:rsidRDefault="00D570AA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16"/>
                <w:szCs w:val="16"/>
                <w:shd w:val="clear" w:color="auto" w:fill="FFFFFF"/>
              </w:rPr>
              <w:t>Crime and punishment revision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  <w:shd w:val="clear" w:color="auto" w:fill="C6C6C6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25F30CB5" w:rsidR="004D3753" w:rsidRPr="00253AE9" w:rsidRDefault="006853B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14B0E16C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2190C73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DFB9E20" w14:textId="60C4A1CE" w:rsidR="004D3753" w:rsidRPr="00253AE9" w:rsidRDefault="005B7B0A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7280572A" w:rsidR="004D3753" w:rsidRPr="00253AE9" w:rsidRDefault="005B7B0A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409CE5B6" w:rsidR="004D3753" w:rsidRPr="00253AE9" w:rsidRDefault="005B7B0A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5E254FE8" w:rsidR="004D3753" w:rsidRPr="00253AE9" w:rsidRDefault="005B7B0A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</w:tr>
      <w:tr w:rsidR="00C66426" w:rsidRPr="00253AE9" w14:paraId="09D9F4AB" w14:textId="77777777" w:rsidTr="004041D1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4041D1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End of year assessments 7  - 10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2BA226A1" w14:textId="77777777" w:rsidTr="004041D1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58775A7C" w:rsidR="00C66426" w:rsidRPr="00253AE9" w:rsidRDefault="005B7B0A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04FF1" w14:textId="75D733C4" w:rsidR="00C66426" w:rsidRPr="00253AE9" w:rsidRDefault="005B7B0A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2DBF0D7D" w14:textId="5BE9D58C" w:rsidR="00C66426" w:rsidRPr="00253AE9" w:rsidRDefault="005B7B0A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6B62F1B3" w14:textId="54D4B96A" w:rsidR="00C66426" w:rsidRPr="00253AE9" w:rsidRDefault="005B7B0A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GCSE Exam Run in – Revision Programme will be rearranged based on exam analysis</w:t>
            </w:r>
          </w:p>
        </w:tc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1706400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4EAE7D3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533FB92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6E4E7732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5891D969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02CB9EA5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5E9B31A0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1272F1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3208B0CA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00DAE" w14:textId="77777777" w:rsidR="00F913C1" w:rsidRDefault="00F913C1" w:rsidP="00120A78">
      <w:r>
        <w:separator/>
      </w:r>
    </w:p>
  </w:endnote>
  <w:endnote w:type="continuationSeparator" w:id="0">
    <w:p w14:paraId="77698144" w14:textId="77777777" w:rsidR="00F913C1" w:rsidRDefault="00F913C1" w:rsidP="00120A78">
      <w:r>
        <w:continuationSeparator/>
      </w:r>
    </w:p>
  </w:endnote>
  <w:endnote w:type="continuationNotice" w:id="1">
    <w:p w14:paraId="45069AB0" w14:textId="77777777" w:rsidR="00F913C1" w:rsidRDefault="00F913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C43C" w14:textId="77777777" w:rsidR="00F913C1" w:rsidRDefault="00F913C1" w:rsidP="00120A78">
      <w:r>
        <w:separator/>
      </w:r>
    </w:p>
  </w:footnote>
  <w:footnote w:type="continuationSeparator" w:id="0">
    <w:p w14:paraId="44A34C42" w14:textId="77777777" w:rsidR="00F913C1" w:rsidRDefault="00F913C1" w:rsidP="00120A78">
      <w:r>
        <w:continuationSeparator/>
      </w:r>
    </w:p>
  </w:footnote>
  <w:footnote w:type="continuationNotice" w:id="1">
    <w:p w14:paraId="7A4DF2E7" w14:textId="77777777" w:rsidR="00F913C1" w:rsidRDefault="00F913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0F5D98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4657D"/>
    <w:rsid w:val="0035112B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041D1"/>
    <w:rsid w:val="0040746E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656E3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17401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B7B0A"/>
    <w:rsid w:val="005C3800"/>
    <w:rsid w:val="005D19E2"/>
    <w:rsid w:val="005D42FC"/>
    <w:rsid w:val="005D5A3F"/>
    <w:rsid w:val="005D7928"/>
    <w:rsid w:val="005E01E6"/>
    <w:rsid w:val="005E1A57"/>
    <w:rsid w:val="005E40E6"/>
    <w:rsid w:val="005E5222"/>
    <w:rsid w:val="005E6951"/>
    <w:rsid w:val="005E7D0D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36203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53B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3A90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4064"/>
    <w:rsid w:val="007A64D2"/>
    <w:rsid w:val="007B16A2"/>
    <w:rsid w:val="007B1FE7"/>
    <w:rsid w:val="007B3B23"/>
    <w:rsid w:val="007B7144"/>
    <w:rsid w:val="007C0602"/>
    <w:rsid w:val="007C0C6E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55902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1F39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A7790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4F5"/>
    <w:rsid w:val="00C872D8"/>
    <w:rsid w:val="00C91B1E"/>
    <w:rsid w:val="00C9211A"/>
    <w:rsid w:val="00C929B3"/>
    <w:rsid w:val="00C93A07"/>
    <w:rsid w:val="00C93C1D"/>
    <w:rsid w:val="00C97F7E"/>
    <w:rsid w:val="00CA27BC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570AA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010E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13C1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5E7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A4216B-6AD3-4D70-A27F-C13B4D938DC0}"/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528</Words>
  <Characters>3014</Characters>
  <Application>Microsoft Office Word</Application>
  <DocSecurity>0</DocSecurity>
  <Lines>25</Lines>
  <Paragraphs>7</Paragraphs>
  <ScaleCrop>false</ScaleCrop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Andy Brankin - Staff - DCO</cp:lastModifiedBy>
  <cp:revision>24</cp:revision>
  <cp:lastPrinted>2018-03-29T15:47:00Z</cp:lastPrinted>
  <dcterms:created xsi:type="dcterms:W3CDTF">2026-07-17T08:24:00Z</dcterms:created>
  <dcterms:modified xsi:type="dcterms:W3CDTF">2026-07-17T08:43:00Z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